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7E6" w:rsidRPr="004950EE" w:rsidRDefault="00A337E6" w:rsidP="008705D9">
      <w:pPr>
        <w:ind w:firstLine="708"/>
        <w:rPr>
          <w:rFonts w:ascii="Sylfaen" w:hAnsi="Sylfaen"/>
          <w:sz w:val="16"/>
          <w:szCs w:val="16"/>
          <w:lang w:val="pt-BR"/>
        </w:rPr>
      </w:pPr>
    </w:p>
    <w:p w:rsidR="00E7613D" w:rsidRPr="003B22C7" w:rsidRDefault="00A337E6" w:rsidP="00E7613D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r w:rsidRPr="003B22C7">
        <w:rPr>
          <w:rFonts w:ascii="Sylfaen" w:eastAsia="Arial Unicode MS" w:hAnsi="Sylfaen" w:cs="Arial Unicode"/>
          <w:b/>
        </w:rPr>
        <w:t>ՊԱՅՄԱՆԱԳԻՐ</w:t>
      </w:r>
      <w:r w:rsidR="00791B48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791B48" w:rsidRPr="003B22C7">
        <w:rPr>
          <w:rFonts w:ascii="Sylfaen" w:eastAsia="Arial Unicode MS" w:hAnsi="Sylfaen" w:cs="Arial Unicode"/>
          <w:b/>
        </w:rPr>
        <w:t>ՇԻՆԱՆՅՈՒԹԵՐԻ</w:t>
      </w:r>
      <w:r w:rsidR="00F85FC1" w:rsidRPr="003B22C7">
        <w:rPr>
          <w:rFonts w:ascii="Sylfaen" w:eastAsia="Arial Unicode MS" w:hAnsi="Sylfaen" w:cs="Arial Unicode"/>
          <w:b/>
          <w:lang w:val="pt-BR"/>
        </w:rPr>
        <w:t xml:space="preserve">  </w:t>
      </w:r>
    </w:p>
    <w:p w:rsidR="00A337E6" w:rsidRPr="003B22C7" w:rsidRDefault="00B675C6" w:rsidP="00C256CA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r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A337E6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A337E6" w:rsidRPr="003B22C7">
        <w:rPr>
          <w:rFonts w:ascii="Sylfaen" w:eastAsia="Arial Unicode MS" w:hAnsi="Sylfaen" w:cs="Arial Unicode"/>
          <w:b/>
        </w:rPr>
        <w:t>ԳՆՄԱՆ</w:t>
      </w:r>
      <w:r w:rsidR="00E7613D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A337E6" w:rsidRPr="003B22C7">
        <w:rPr>
          <w:rFonts w:ascii="Sylfaen" w:eastAsia="Arial Unicode MS" w:hAnsi="Sylfaen" w:cs="Arial Unicode"/>
          <w:b/>
          <w:lang w:val="pt-BR"/>
        </w:rPr>
        <w:t xml:space="preserve">N  </w:t>
      </w:r>
      <w:r w:rsidR="00791B48" w:rsidRPr="003B22C7">
        <w:rPr>
          <w:rFonts w:ascii="Sylfaen" w:eastAsia="Arial Unicode MS" w:hAnsi="Sylfaen" w:cs="Arial Unicode"/>
          <w:b/>
        </w:rPr>
        <w:t>ԳՀԴ</w:t>
      </w:r>
      <w:r w:rsidR="00A337E6" w:rsidRPr="003B22C7">
        <w:rPr>
          <w:rFonts w:ascii="Sylfaen" w:eastAsia="Arial Unicode MS" w:hAnsi="Sylfaen" w:cs="Arial Unicode"/>
          <w:b/>
          <w:lang w:val="pt-BR"/>
        </w:rPr>
        <w:t>-</w:t>
      </w:r>
      <w:r w:rsidR="00A337E6" w:rsidRPr="003B22C7">
        <w:rPr>
          <w:rFonts w:ascii="Sylfaen" w:eastAsia="Arial Unicode MS" w:hAnsi="Sylfaen" w:cs="Arial Unicode"/>
          <w:b/>
        </w:rPr>
        <w:t>ՇՀԱՊՁԲ</w:t>
      </w:r>
      <w:r w:rsidR="00A337E6" w:rsidRPr="003B22C7">
        <w:rPr>
          <w:rFonts w:ascii="Sylfaen" w:eastAsia="Arial Unicode MS" w:hAnsi="Sylfaen" w:cs="Arial Unicode"/>
          <w:b/>
          <w:lang w:val="pt-BR"/>
        </w:rPr>
        <w:t>-1</w:t>
      </w:r>
      <w:r w:rsidRPr="003B22C7">
        <w:rPr>
          <w:rFonts w:ascii="Sylfaen" w:eastAsia="Arial Unicode MS" w:hAnsi="Sylfaen" w:cs="Arial Unicode"/>
          <w:b/>
          <w:lang w:val="pt-BR"/>
        </w:rPr>
        <w:t>4</w:t>
      </w:r>
      <w:r w:rsidR="0057136C" w:rsidRPr="003B22C7">
        <w:rPr>
          <w:rFonts w:ascii="Sylfaen" w:eastAsia="Arial Unicode MS" w:hAnsi="Sylfaen" w:cs="Arial Unicode"/>
          <w:b/>
          <w:lang w:val="pt-BR"/>
        </w:rPr>
        <w:t>-</w:t>
      </w:r>
      <w:r w:rsidR="00A337E6" w:rsidRPr="003B22C7">
        <w:rPr>
          <w:rFonts w:ascii="Sylfaen" w:eastAsia="Arial Unicode MS" w:hAnsi="Sylfaen" w:cs="Arial Unicode"/>
          <w:b/>
          <w:lang w:val="pt-BR"/>
        </w:rPr>
        <w:t>11/</w:t>
      </w:r>
      <w:r w:rsidR="00791B48" w:rsidRPr="003B22C7">
        <w:rPr>
          <w:rFonts w:ascii="Sylfaen" w:eastAsia="Arial Unicode MS" w:hAnsi="Sylfaen" w:cs="Arial Unicode"/>
          <w:b/>
          <w:lang w:val="pt-BR"/>
        </w:rPr>
        <w:t>7</w:t>
      </w:r>
    </w:p>
    <w:p w:rsidR="00A337E6" w:rsidRPr="004950EE" w:rsidRDefault="00A337E6" w:rsidP="003262BB">
      <w:pPr>
        <w:rPr>
          <w:rFonts w:ascii="Sylfaen" w:eastAsia="Arial Unicode MS" w:hAnsi="Sylfaen"/>
          <w:sz w:val="18"/>
          <w:szCs w:val="18"/>
          <w:lang w:val="hy-AM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ք. Երևան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E7613D" w:rsidRPr="00E7613D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801163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 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  <w:t xml:space="preserve">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E7613D" w:rsidRPr="00E7613D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  </w:t>
      </w:r>
      <w:r w:rsidR="00791B48">
        <w:rPr>
          <w:rFonts w:ascii="Sylfaen" w:eastAsia="Arial Unicode MS" w:hAnsi="Sylfaen" w:cs="Arial Unicode"/>
          <w:sz w:val="18"/>
          <w:szCs w:val="18"/>
        </w:rPr>
        <w:t>հունիս</w:t>
      </w:r>
      <w:r w:rsidR="00E7613D">
        <w:rPr>
          <w:rFonts w:ascii="Sylfaen" w:eastAsia="Arial Unicode MS" w:hAnsi="Sylfaen" w:cs="Arial Unicode"/>
          <w:sz w:val="18"/>
          <w:szCs w:val="18"/>
        </w:rPr>
        <w:t>ի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  201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>4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թ.</w:t>
      </w:r>
    </w:p>
    <w:p w:rsidR="00A337E6" w:rsidRPr="004950EE" w:rsidRDefault="00A337E6" w:rsidP="003262BB">
      <w:pPr>
        <w:rPr>
          <w:rFonts w:ascii="Sylfaen" w:eastAsia="Arial Unicode MS" w:hAnsi="Sylfaen"/>
          <w:sz w:val="20"/>
          <w:szCs w:val="20"/>
          <w:lang w:val="hy-AM"/>
        </w:rPr>
      </w:pPr>
    </w:p>
    <w:p w:rsidR="00A337E6" w:rsidRPr="004950EE" w:rsidRDefault="00A337E6" w:rsidP="006A1528">
      <w:pPr>
        <w:shd w:val="clear" w:color="auto" w:fill="FFFFFF"/>
        <w:autoSpaceDE w:val="0"/>
        <w:autoSpaceDN w:val="0"/>
        <w:adjustRightInd w:val="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            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«Ն.Վ.Գոգոլի  անվան №35 հիմնական դպրոց» ՊՈԱԿ-ը, ի դեմս տնօրեն Ա.Սարյանի, որը գործում է ՊՈԱԿ-ի կանոնադրության հիման վրա (այսուհետև` Գնորդ)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մի կողմից և </w:t>
      </w:r>
      <w:r w:rsidRPr="00801163">
        <w:rPr>
          <w:rFonts w:ascii="Sylfaen" w:hAnsi="Sylfaen" w:cs="Arial Unicode"/>
          <w:sz w:val="20"/>
          <w:szCs w:val="20"/>
          <w:lang w:val="hy-AM"/>
        </w:rPr>
        <w:t>«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                   </w:t>
      </w:r>
      <w:r w:rsid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» </w:t>
      </w:r>
      <w:r w:rsidRPr="004950EE">
        <w:rPr>
          <w:rFonts w:ascii="Sylfaen" w:hAnsi="Sylfaen" w:cs="Arial Unicode"/>
          <w:sz w:val="20"/>
          <w:szCs w:val="20"/>
          <w:lang w:val="hy-AM"/>
        </w:rPr>
        <w:t>-</w:t>
      </w:r>
      <w:r w:rsidRPr="0079044E">
        <w:rPr>
          <w:rFonts w:ascii="Sylfaen" w:hAnsi="Sylfaen" w:cs="Arial Unicode"/>
          <w:sz w:val="20"/>
          <w:szCs w:val="20"/>
          <w:lang w:val="hy-AM"/>
        </w:rPr>
        <w:t>ն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ի դեմս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տնօրեն 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hy-AM"/>
        </w:rPr>
        <w:t xml:space="preserve">             </w:t>
      </w:r>
      <w:r w:rsidRPr="00801163">
        <w:rPr>
          <w:rFonts w:ascii="Sylfaen" w:hAnsi="Sylfaen" w:cs="Arial Unicode"/>
          <w:sz w:val="20"/>
          <w:szCs w:val="20"/>
          <w:lang w:val="hy-AM"/>
        </w:rPr>
        <w:t>յանի</w:t>
      </w:r>
      <w:r w:rsidRPr="004950EE">
        <w:rPr>
          <w:rFonts w:ascii="Sylfaen" w:hAnsi="Sylfaen" w:cs="Arial Unicode"/>
          <w:sz w:val="20"/>
          <w:szCs w:val="20"/>
          <w:lang w:val="hy-AM"/>
        </w:rPr>
        <w:t>,որը գործում է կանոնադրության հիման վրա (այսուհետև` Վաճառող), մյուս կողմից, կնքեցին սույն պայմանագիրը հետևյալ մասին.</w:t>
      </w:r>
    </w:p>
    <w:p w:rsidR="00A337E6" w:rsidRPr="004950EE" w:rsidRDefault="00A337E6" w:rsidP="003262BB">
      <w:pPr>
        <w:ind w:firstLine="720"/>
        <w:rPr>
          <w:rFonts w:ascii="Sylfaen" w:hAnsi="Sylfaen" w:cs="Arial Unicode"/>
          <w:sz w:val="20"/>
          <w:szCs w:val="20"/>
          <w:lang w:val="hy-AM"/>
        </w:rPr>
      </w:pPr>
    </w:p>
    <w:p w:rsidR="00A337E6" w:rsidRPr="004950EE" w:rsidRDefault="00A337E6" w:rsidP="000C55BF">
      <w:pPr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Պայմանագրի առարկան</w:t>
      </w:r>
    </w:p>
    <w:p w:rsidR="00A337E6" w:rsidRPr="004950EE" w:rsidRDefault="00A337E6" w:rsidP="003262BB">
      <w:pPr>
        <w:ind w:firstLine="72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Վաճառողը պարտավորվում է սույն պայմանագրով սահմանված կարգով, նախատեսված ծավալներով, ձևով և ժամկետներում Գնորդին կամ նրա կողմից որոշված ստացողին հանձնել սույն պայմանագրի </w:t>
      </w:r>
      <w:r w:rsidRPr="004950EE">
        <w:rPr>
          <w:rFonts w:ascii="Sylfaen" w:eastAsia="Arial Unicode MS" w:hAnsi="Sylfaen" w:cs="Arial"/>
          <w:sz w:val="20"/>
          <w:szCs w:val="20"/>
        </w:rPr>
        <w:t>N 1 հավելվածով` Տեխնիկական բնութագիր-գնման ժամանակացույցով նախատեսված ապրանքները (այսուհետև` Ապրանք), իսկ Գնորդը պարտավորվում է ընդունել այդ Ապրանքը և վճարել դրա համար:</w:t>
      </w:r>
    </w:p>
    <w:p w:rsidR="00A337E6" w:rsidRPr="004950EE" w:rsidRDefault="00A337E6" w:rsidP="000C55BF">
      <w:pPr>
        <w:widowControl w:val="0"/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Մատակարարման պայմանները</w:t>
      </w:r>
    </w:p>
    <w:p w:rsidR="00A337E6" w:rsidRPr="004950EE" w:rsidRDefault="00A337E6" w:rsidP="00CC6CC6">
      <w:pPr>
        <w:widowControl w:val="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</w:t>
      </w:r>
      <w:r w:rsidRPr="004950EE">
        <w:rPr>
          <w:rFonts w:ascii="Sylfaen" w:eastAsia="Arial Unicode MS" w:hAnsi="Sylfaen" w:cs="Arial"/>
          <w:sz w:val="20"/>
          <w:szCs w:val="20"/>
        </w:rPr>
        <w:t>1 Վաճառողն ապրանքը հասցնում է Գնորդին:</w:t>
      </w:r>
    </w:p>
    <w:p w:rsidR="00A337E6" w:rsidRPr="004950EE" w:rsidRDefault="00A337E6" w:rsidP="00CC6CC6">
      <w:pPr>
        <w:widowControl w:val="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2.2 Ապրանքը մատակարարում է սույն պայմանագրի N 1 հավելվածով սահմանված տեխնիկական բնութագիր-գնման ժամանակացույցին համապատասխան</w:t>
      </w:r>
    </w:p>
    <w:p w:rsidR="00A337E6" w:rsidRPr="004950EE" w:rsidRDefault="00A337E6" w:rsidP="000C55BF">
      <w:pPr>
        <w:numPr>
          <w:ilvl w:val="0"/>
          <w:numId w:val="2"/>
        </w:numPr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Կողմերի իրավունքները և պարտականությունները</w:t>
      </w:r>
    </w:p>
    <w:p w:rsidR="00A337E6" w:rsidRPr="004950EE" w:rsidRDefault="00A337E6" w:rsidP="003262BB">
      <w:pPr>
        <w:ind w:left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3.1.  Գնորդն իրավունք ունի`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eastAsia="Arial Unicode MS" w:hAnsi="Sylfaen" w:cs="Arial"/>
          <w:sz w:val="20"/>
          <w:szCs w:val="20"/>
        </w:rPr>
        <w:t>3.1.1 Ապրանքը Պայմանագրով սահմանված ժամկետում Վաճառողի կողմից չմատակարարելու դեպքում հրաժարվել ապրանքից.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3.1.2 Եթե հանձնվել է անպատճաշ որակի` սույն պայմանագրի 1 կետում նշված տեխնիկական բնութագրերին չհամապատասխանող Ապրանք.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ա)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բ) Հրաժարվել սույն պայմանագիրը կատարելուց և պահանջել վերադարձնելու Ապրանքի համար վճարված գումարը.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3.1.3 Վաճառողից պահանջել հատուցելու վնասները, եթե գնորդը վաճառողի կողմից պարտականությունը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 Միակողմանի լուծել սույն պայմանագիրը (լրիվ կամ մասնակի), եթե Վաճառողն էականորեն խախտել է սույն պայմանագիրը.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3.1.4.1 Վաճառողի կողմից պայմանագիրը խախտելն էական է համարվում, եթե`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ա) մատակարարվել է անպատճաշ որակի Ապրանք, որը չի կարող փոխարինվել Գնորդի համար ընդունելի ժամկետում.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բ)  խախտվել է Ապրանքի մատակարարման ժամկետը,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3.1.5 Զննել ապրանքը և հայտնաբերված թերությունների մասին անհապաղ տեղեկացնել Վաճառողին.</w:t>
      </w:r>
    </w:p>
    <w:p w:rsidR="00A337E6" w:rsidRPr="004950EE" w:rsidRDefault="00A337E6" w:rsidP="00C1717F">
      <w:pPr>
        <w:ind w:firstLine="720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3.2 Գնորդը  պարտավոր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3.2.2 Վաճառողի հանձնած Ապրանքից սույն պայմանագրին համապատասխան հրաժարվելու դեպում, ապահովել այդ Ապրանքի պատասխանատու պահպանությունը և դրա մասին անհապաղ տեղեկացնել Վաճառողին.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</w:t>
      </w:r>
      <w:r w:rsidRPr="004950EE">
        <w:rPr>
          <w:rFonts w:ascii="Sylfaen" w:hAnsi="Sylfaen" w:cs="Arial Unicode"/>
          <w:sz w:val="20"/>
          <w:szCs w:val="20"/>
        </w:rPr>
        <w:lastRenderedPageBreak/>
        <w:t xml:space="preserve">ժամկետում, երբ պայմանագրի համապատասխան պայմանի խախտումը պետք է հայտնաբերված լիներ` ելնելով Ապրանքի բնույթից և նշանակությունից: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3.3 Վաճառողն իրավունք ունի`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3.3.1 Գնորդից պահանջել ընդունելու սույն պայմանագրով նախատեսված կարգով և ժամկետներում մատակարարված Ապրանքը.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3.3.3.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3.3.5 Սույն պայմանագրի մինչև 25 տոկոսը կարող է իրականցվել գործակալության պայմանագիր կնքելու միոցով: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3.4 Վաճառողը պարտավոր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3.4.1 Գնորդին հանձնել Ապրանքը` սույն պայմանագրով նախատեսված կարգով և ժամկետներում: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3.4.2 Գնորդին հանձնել երրորդ անձանց իրավունքներից ազատ Ապրանք: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3.4.3 Գնորդի պահանջով տրամադրել Ապրանքի որակը հավաստող` ՀՀ օրենսդրությամբ սահմանված փաստաթղթեր: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3.4.4 Հետ տանել Գնորդի կողմից սույն պայմանագրի 3.2.2 կետին համապատասխան` պատասխանատու պահպանության ընդունված Ապրանքը կամ ողջամիտ ժամկետներում տնօրինել այն, ինչպես նաև հատուցել Ապրանքը պատասխանատու պահպանության ընդունելու, այն իրացնելու կամ Վաճառողին վերադարձնելու հետ կապված  անհրաժեշտ ծախսերը: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3.4.6 Գնորդին հանձնել Ապրանքի պատկանելիքները և համապատասխան փաստաթղթերը: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3.4.7 Սույն պայմանագրի 3.1.4 կետի համաձայն Պայմանագրի լուծումից հետո Գնորդին հատուցել վերջին վնասները: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 </w:t>
      </w:r>
    </w:p>
    <w:p w:rsidR="00A337E6" w:rsidRPr="004950EE" w:rsidRDefault="00A337E6" w:rsidP="000C55BF">
      <w:pPr>
        <w:numPr>
          <w:ilvl w:val="0"/>
          <w:numId w:val="3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գինը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և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վճարման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կարգը</w:t>
      </w:r>
    </w:p>
    <w:p w:rsidR="00A337E6" w:rsidRPr="00063537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4.1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պայմահագրի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ընդհանուր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կազմում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="00E7613D">
        <w:rPr>
          <w:rFonts w:ascii="GHEA Grapalat" w:hAnsi="GHEA Grapalat"/>
          <w:sz w:val="20"/>
          <w:lang w:val="hy-AM"/>
        </w:rPr>
        <w:t>__</w:t>
      </w:r>
      <w:r w:rsidR="00B675C6" w:rsidRPr="005C4FA3">
        <w:rPr>
          <w:rFonts w:ascii="GHEA Grapalat" w:hAnsi="GHEA Grapalat"/>
          <w:sz w:val="20"/>
          <w:lang w:val="hy-AM"/>
        </w:rPr>
        <w:t>___________ (_______</w:t>
      </w:r>
      <w:r w:rsidR="00E7613D">
        <w:rPr>
          <w:rFonts w:ascii="GHEA Grapalat" w:hAnsi="GHEA Grapalat"/>
          <w:sz w:val="20"/>
          <w:lang w:val="hy-AM"/>
        </w:rPr>
        <w:t>_</w:t>
      </w:r>
      <w:r w:rsidR="00B675C6" w:rsidRPr="005C4FA3">
        <w:rPr>
          <w:rFonts w:ascii="GHEA Grapalat" w:hAnsi="GHEA Grapalat"/>
          <w:sz w:val="20"/>
          <w:lang w:val="hy-AM"/>
        </w:rPr>
        <w:t xml:space="preserve">______) 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դրամ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Յուրաքանչյուր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ապրանքատեսակի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միավոր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Պայմանագրի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N1 </w:t>
      </w:r>
      <w:r w:rsidRPr="00063537">
        <w:rPr>
          <w:rFonts w:ascii="Sylfaen" w:hAnsi="Sylfaen" w:cs="Arial Unicode"/>
          <w:sz w:val="20"/>
          <w:szCs w:val="20"/>
        </w:rPr>
        <w:t>հավելվածում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ներառում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հարկերը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063537">
        <w:rPr>
          <w:rFonts w:ascii="Sylfaen" w:hAnsi="Sylfaen" w:cs="Arial Unicode"/>
          <w:sz w:val="20"/>
          <w:szCs w:val="20"/>
        </w:rPr>
        <w:t>տուրքերը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և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օրենսդրությամբ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այլ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վճարները</w:t>
      </w:r>
      <w:r w:rsidRPr="00063537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063537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4.2 </w:t>
      </w:r>
      <w:r w:rsidRPr="00063537">
        <w:rPr>
          <w:rFonts w:ascii="Sylfaen" w:hAnsi="Sylfaen" w:cs="Arial Unicode"/>
          <w:sz w:val="20"/>
          <w:szCs w:val="20"/>
          <w:lang w:val="hy-AM"/>
        </w:rPr>
        <w:t>Գնորդն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իրեն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դիմաց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վճարում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անկանխիկ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063537">
        <w:rPr>
          <w:rFonts w:ascii="Sylfaen" w:hAnsi="Sylfaen" w:cs="Arial Unicode"/>
          <w:sz w:val="20"/>
          <w:szCs w:val="20"/>
          <w:lang w:val="hy-AM"/>
        </w:rPr>
        <w:t>դրամական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միջոցները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Վաճառողի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հաշվարկային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հաշվին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փոխանցելու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միջոցով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="00B675C6" w:rsidRPr="00B675C6">
        <w:rPr>
          <w:rFonts w:ascii="Sylfaen" w:hAnsi="Sylfaen" w:cs="Arial Unicode"/>
          <w:sz w:val="20"/>
          <w:szCs w:val="20"/>
          <w:lang w:val="hy-AM"/>
        </w:rPr>
        <w:t>Դրամական միջոցների փոխանցումը կատարվում է հանձման-ընդունման արձանագրության հիման վրա` Պայմանագրի վճարման  ժամանակացույցով` հավելված N 1-ով</w:t>
      </w:r>
      <w:r w:rsidRPr="00063537">
        <w:rPr>
          <w:rFonts w:ascii="Sylfaen" w:hAnsi="Sylfaen" w:cs="Arial Unicode"/>
          <w:sz w:val="20"/>
          <w:szCs w:val="20"/>
          <w:lang w:val="hy-AM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 որակը և երաշխիքը</w:t>
      </w:r>
    </w:p>
    <w:p w:rsidR="00C23FF9" w:rsidRPr="00036305" w:rsidRDefault="00791B48" w:rsidP="00C23FF9">
      <w:pPr>
        <w:ind w:left="360"/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pt-BR"/>
        </w:rPr>
        <w:t xml:space="preserve">       </w:t>
      </w:r>
      <w:r w:rsidR="00C23FF9" w:rsidRPr="00036305">
        <w:rPr>
          <w:rFonts w:ascii="Sylfaen" w:hAnsi="Sylfaen"/>
          <w:sz w:val="20"/>
          <w:lang w:val="hy-AM"/>
        </w:rPr>
        <w:t>5.1</w:t>
      </w:r>
      <w:r w:rsidR="00C23FF9" w:rsidRPr="00B0244B">
        <w:rPr>
          <w:rFonts w:ascii="Sylfaen" w:hAnsi="Sylfaen"/>
          <w:sz w:val="20"/>
          <w:lang w:val="hy-AM"/>
        </w:rPr>
        <w:t xml:space="preserve"> </w:t>
      </w:r>
      <w:r w:rsidR="00C23FF9" w:rsidRPr="0090154A">
        <w:rPr>
          <w:rFonts w:ascii="Sylfaen" w:hAnsi="Sylfaen"/>
          <w:sz w:val="20"/>
          <w:lang w:val="hy-AM"/>
        </w:rPr>
        <w:t>Վաճառողը երաշխավորում է մատակարարված Ապրանքի որակի համար։</w:t>
      </w:r>
    </w:p>
    <w:p w:rsidR="00C23FF9" w:rsidRPr="00036305" w:rsidRDefault="00791B48" w:rsidP="00791B48">
      <w:pPr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hy-AM"/>
        </w:rPr>
        <w:t xml:space="preserve">              </w:t>
      </w:r>
      <w:r w:rsidR="00C23FF9" w:rsidRPr="00036305">
        <w:rPr>
          <w:rFonts w:ascii="Sylfaen" w:hAnsi="Sylfaen"/>
          <w:sz w:val="20"/>
          <w:lang w:val="hy-AM"/>
        </w:rPr>
        <w:t xml:space="preserve">5.2 </w:t>
      </w:r>
      <w:r w:rsidR="00C23FF9" w:rsidRPr="00B06CF3">
        <w:rPr>
          <w:rFonts w:ascii="Sylfaen" w:hAnsi="Sylfaen"/>
          <w:sz w:val="20"/>
          <w:lang w:val="hy-AM"/>
        </w:rPr>
        <w:t>Ա</w:t>
      </w:r>
      <w:r w:rsidR="00C23FF9" w:rsidRPr="00036305">
        <w:rPr>
          <w:rFonts w:ascii="Sylfaen" w:hAnsi="Sylfaen"/>
          <w:sz w:val="20"/>
          <w:lang w:val="hy-AM"/>
        </w:rPr>
        <w:t>պրանքի երաշխիքային ժամկետին ներկայացվող պահանջները ներկայացված են Պայմանագրի N1 հավելվածում:</w:t>
      </w:r>
    </w:p>
    <w:p w:rsidR="00C23FF9" w:rsidRPr="00036305" w:rsidRDefault="00791B48" w:rsidP="00791B48">
      <w:pPr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hy-AM"/>
        </w:rPr>
        <w:t xml:space="preserve">             </w:t>
      </w:r>
      <w:r w:rsidR="00C23FF9" w:rsidRPr="00036305">
        <w:rPr>
          <w:rFonts w:ascii="Sylfaen" w:hAnsi="Sylfaen"/>
          <w:sz w:val="20"/>
          <w:lang w:val="hy-AM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Ապրանքի հանձնումը և ընդունումը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>6.1 Պայմանագրի կամ դրա մի մասի կատարման արդյունքներն ընդունվում են Գնորդի և Վաճառողի միջև հանձնման-ընդունման արձանագրության (այսուհետև` արձանագրություն) ստորագրմամբ: Վաճառողը` Ապրանքի հանձման ավարտից 2 աշխատանքային օրվա ընթացքում Գնորդին է ներկայացնում հանձնած Ապրանքի մասին իր կողմից ստորագրված  հանձնման-ընդունման արձանագրության երկու օրինակ (Հավելված 2) և Ապրանքի ձեռքբերումը կամ ներմուծումը հավաստող փաստաթղթի բնօրինակը և պատճենը: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ներկայացվում: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lastRenderedPageBreak/>
        <w:t xml:space="preserve">6.2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համապատասխանում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պայմաններին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</w:t>
      </w:r>
      <w:r w:rsidRPr="004950EE">
        <w:rPr>
          <w:rFonts w:ascii="Sylfaen" w:hAnsi="Sylfaen" w:cs="Arial Unicode"/>
          <w:sz w:val="20"/>
          <w:szCs w:val="20"/>
          <w:lang w:val="hy-AM"/>
        </w:rPr>
        <w:t>Հակառակ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արդյունքները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պատվիրատուն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6.3 </w:t>
      </w:r>
      <w:r w:rsidRPr="004950EE">
        <w:rPr>
          <w:rFonts w:ascii="Sylfaen" w:hAnsi="Sylfaen" w:cs="Arial Unicode"/>
          <w:sz w:val="20"/>
          <w:szCs w:val="20"/>
          <w:lang w:val="hy-AM"/>
        </w:rPr>
        <w:t>Գնորդը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ստանալու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պահից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տասնօրյա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ժամկետում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Վաճառողին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ներկայացնում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կողմից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օրինակը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պատճառաբանված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մերժումը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Կողմերի պատասխանատվությունը</w:t>
      </w:r>
    </w:p>
    <w:p w:rsidR="00A337E6" w:rsidRPr="004950EE" w:rsidRDefault="00A337E6" w:rsidP="00C1717F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7.1 </w:t>
      </w:r>
      <w:r w:rsidRPr="004950EE">
        <w:rPr>
          <w:rFonts w:ascii="Sylfaen" w:hAnsi="Sylfaen" w:cs="Arial Unicode"/>
          <w:sz w:val="20"/>
          <w:szCs w:val="20"/>
        </w:rPr>
        <w:t>Վաճառողը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պատասխանատվություն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հանձնված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որակի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`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պահպանման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7.2 Վաճառողի կողմից սույն պայմանագրով ստանձնած պարտավությունները չկատարելու կամ ոչ պատշաճ կատարելու դեպքում գանձվում է տույժ 0,05 (զրո ամբողջ հինգ հարյուրերորդական) տոկոսի չափով, որը հաշվարկվում է օրացույցային օրերով` պայմանագրի չկատարված  մասի գնի նկատմամբ: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7.4 Սույն պայմանագրի 7.2 և 7.3 կետերով նախատեսված տույժը, տուգանքը հաշվարկվում և հաշվանցվում են Վաճառողին վճարման ենթակա գումարներից: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0,05%-ի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7.7 Տույժերի վճարումը կողմերին չի ազատում իրենց պայմանագրային պարտավորությունները լրիվ կատարելուց: 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Անհաղթահարելի ուժի ազդեցությունը (ՖՈՐՍ-ՄԱԺՈՐ)</w:t>
      </w:r>
    </w:p>
    <w:p w:rsidR="00A337E6" w:rsidRPr="004950EE" w:rsidRDefault="00A337E6" w:rsidP="00CD4549">
      <w:pPr>
        <w:ind w:firstLine="36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ջրհեղեղև, հրդեհը, պատերազմը, ռազմական և արտակարգ դրություն  </w:t>
      </w:r>
      <w:r w:rsidRPr="004950EE">
        <w:rPr>
          <w:rFonts w:ascii="Sylfaen" w:hAnsi="Sylfaen" w:cs="Arial Unicode"/>
          <w:sz w:val="20"/>
          <w:szCs w:val="20"/>
        </w:rPr>
        <w:t>հայտարարելը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քաղաքական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հուզումները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գործադուլները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հաղորդակցության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աշխատանքի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դադարեցումը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պետական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մարմինների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ակտերը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անհնարին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դարձնում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արտակարգ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ազդեցությունը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շարունակվում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3 (</w:t>
      </w:r>
      <w:r w:rsidRPr="004950EE">
        <w:rPr>
          <w:rFonts w:ascii="Sylfaen" w:hAnsi="Sylfaen" w:cs="Arial Unicode"/>
          <w:sz w:val="20"/>
          <w:szCs w:val="20"/>
        </w:rPr>
        <w:t>երեք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ամսից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ապա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յուրաքանչյուրն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տեղյակ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մյուս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Այլ պայմաններ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9.1 Սույն պայմանագիրն ուժի մեջ է մտնում կողմերի ստորագրման պահից և գործում է մինչև կողմերի ստանձնած պարտավորությունների ողջ ծավալով կատարումը:</w:t>
      </w:r>
    </w:p>
    <w:p w:rsidR="00A337E6" w:rsidRPr="004950EE" w:rsidRDefault="00A337E6" w:rsidP="001B4723">
      <w:pPr>
        <w:tabs>
          <w:tab w:val="left" w:pos="709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2"/>
          <w:szCs w:val="22"/>
          <w:lang w:val="pt-BR"/>
        </w:rPr>
        <w:tab/>
      </w:r>
      <w:r w:rsidRPr="004950EE">
        <w:rPr>
          <w:rFonts w:ascii="Sylfaen" w:hAnsi="Sylfaen" w:cs="Arial Unicode"/>
          <w:sz w:val="20"/>
          <w:szCs w:val="20"/>
          <w:lang w:val="pt-BR"/>
        </w:rPr>
        <w:t>9.2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 մինչև պայմանագրի կնքումը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ապա, այդ հիմքերն ի հայտ գալուց հետո, Գնորդն իրավունք ունի միակողմանիորեն լուծելու պայմանագիրը, եթե արձանագրված խախտումները մինչև պայմանարի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օրենսդրությամբ սահմանված կարգով փոխհատուցե իր մեղքով Գնորդի կրած վնասներն այն ծավալով, որը չի ծածկվում մինչև լուծումը գնման պայմանագրի կատարմամբ Գնորդի ստացածով: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lastRenderedPageBreak/>
        <w:t xml:space="preserve">9.3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լրացումներ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միայն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կհանդիսանա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վորու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մասնակի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հետևանքով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ամբողջությամբ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բացառությամբ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>`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օրենսդրությամբ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սահմանված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անհրաժեշտ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հատկացումների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նվազեցման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="00E7613D">
        <w:rPr>
          <w:rFonts w:ascii="Sylfaen" w:hAnsi="Sylfaen" w:cs="Arial Unicode"/>
          <w:sz w:val="20"/>
          <w:szCs w:val="20"/>
          <w:lang w:val="pt-BR"/>
        </w:rPr>
        <w:t>:</w:t>
      </w:r>
      <w:r w:rsidR="00791B48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Ընդ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որում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="00E7613D" w:rsidRPr="00081176">
        <w:rPr>
          <w:rFonts w:ascii="Sylfaen" w:hAnsi="Sylfaen" w:cs="Arial Unicode"/>
          <w:sz w:val="20"/>
          <w:szCs w:val="20"/>
        </w:rPr>
        <w:t>պայմանագրի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պարտավորությունների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մասնակի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չկատարման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ամբողջությամբ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լուծման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փոխադարձ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համաձայնությունն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անհրաժեշտ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է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ձեռք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բերել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նախքան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Հայաստանի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Հանրապետության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օրենսդրությամբ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սահմանված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կարգով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տվյալ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գնումը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կատարելու</w:t>
      </w:r>
      <w:r w:rsidR="00E7613D" w:rsidRPr="00944548">
        <w:rPr>
          <w:rFonts w:ascii="Sylfaen" w:hAnsi="Sylfaen"/>
          <w:sz w:val="20"/>
          <w:lang w:val="hy-AM"/>
        </w:rPr>
        <w:t xml:space="preserve"> համար անհրաժեշտ ֆինանսական հատկացումների նվազեցումը: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քսան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տոկոսով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կորոշվեն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կգնահատվի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համաձայնեցվելով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նախարարության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վերաբերյալ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կկնքվի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լրացուցիչ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այնպիսի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հանգեցնում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գնվող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ծավալների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արհեստական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երկարաձգվել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մինչև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լրանալը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առաջարկության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առկայության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պայմանով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Գնորդի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մոտ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վերացել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առարկայի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օգտագործման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պահանջը</w:t>
      </w:r>
      <w:r w:rsidRPr="004950EE">
        <w:rPr>
          <w:rFonts w:ascii="Sylfaen" w:hAnsi="Sylfaen" w:cs="Arial Unicode"/>
          <w:sz w:val="20"/>
          <w:szCs w:val="20"/>
          <w:lang w:val="pt-BR"/>
        </w:rPr>
        <w:t>.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9.4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պատշաճ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պայմաններում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Վաճառող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Գնորդ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օգուտները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խնայողություններ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օգուտը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.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երրորդ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նկատմամբ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ներառյալ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շրջանակում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կատարողի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դուրս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դաշտից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արդյունքն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կարգովորող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նորմերով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Պատվիրատուի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 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9.5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կապակցությամբ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գա</w:t>
      </w:r>
      <w:r w:rsidRPr="004950EE">
        <w:rPr>
          <w:rFonts w:ascii="Sylfaen" w:hAnsi="Sylfaen" w:cs="Arial Unicode"/>
          <w:sz w:val="20"/>
          <w:szCs w:val="20"/>
        </w:rPr>
        <w:t>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բանակցությունների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Համաձայնություն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ձեռք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չբերելու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ՀՀ դատարաններում: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9.6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հավասարազոր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իրավաբանական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հավելվածները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հանդիսանում են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9.7 Ս</w:t>
      </w:r>
      <w:r w:rsidRPr="004950EE">
        <w:rPr>
          <w:rFonts w:ascii="Sylfaen" w:hAnsi="Sylfaen" w:cs="Arial Unicode"/>
          <w:sz w:val="20"/>
          <w:szCs w:val="20"/>
        </w:rPr>
        <w:t>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ծագած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վճարային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հակընդդեմ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հաշվանցով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կնիքով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հաստատված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փոխանցվել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պարտապան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>: Սույն պայմանագրից ծագած պահանջի իրավունքը չի կարող փոխանցվել այլ անձի, առանց պարտապան կողմի գրավոր համաձայնության: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9.8 Սույն պայմանագրի նկատմամբ կիրառվում է ՀՀ իրավունք: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18"/>
          <w:szCs w:val="20"/>
          <w:lang w:val="pt-BR"/>
        </w:rPr>
      </w:pPr>
      <w:r w:rsidRPr="004950EE">
        <w:rPr>
          <w:rFonts w:ascii="Sylfaen" w:hAnsi="Sylfaen" w:cs="Arial Unicode"/>
          <w:b/>
          <w:sz w:val="18"/>
          <w:szCs w:val="20"/>
          <w:lang w:val="pt-BR"/>
        </w:rPr>
        <w:t>ԿՈՂՄԵՐԻ ՀԱՍՑԵՆԵՐԸ, ԲԱՆԿԱՅԻՆ ՎԱՎԵՐԱՊԱՅՄԱՆՆԵՐԸ ԵՎ ՍՏՈՐԱԳՐՈՒԹՅՈՒՆՆԵՐԸ</w:t>
      </w:r>
    </w:p>
    <w:p w:rsidR="00A337E6" w:rsidRPr="004950EE" w:rsidRDefault="00A337E6" w:rsidP="003262BB">
      <w:pPr>
        <w:tabs>
          <w:tab w:val="left" w:pos="1134"/>
          <w:tab w:val="left" w:pos="6946"/>
        </w:tabs>
        <w:ind w:right="-200"/>
        <w:rPr>
          <w:rFonts w:ascii="Sylfaen" w:hAnsi="Sylfaen"/>
          <w:sz w:val="20"/>
          <w:szCs w:val="20"/>
          <w:lang w:val="pt-BR"/>
        </w:rPr>
      </w:pPr>
    </w:p>
    <w:p w:rsidR="00A337E6" w:rsidRPr="004950EE" w:rsidRDefault="00A337E6" w:rsidP="0094474B">
      <w:pPr>
        <w:rPr>
          <w:rFonts w:ascii="Sylfaen" w:hAnsi="Sylfaen"/>
          <w:lang w:val="pt-BR"/>
        </w:rPr>
      </w:pP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6C0811">
        <w:trPr>
          <w:jc w:val="center"/>
        </w:trPr>
        <w:tc>
          <w:tcPr>
            <w:tcW w:w="4785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A337E6" w:rsidRPr="00EB46FD" w:rsidRDefault="00A337E6" w:rsidP="00015EDE">
            <w:pPr>
              <w:widowControl w:val="0"/>
              <w:jc w:val="center"/>
              <w:rPr>
                <w:rFonts w:ascii="Sylfaen" w:hAnsi="Sylfaen" w:cs="Sylfaen"/>
                <w:sz w:val="20"/>
                <w:lang w:val="pt-BR"/>
              </w:rPr>
            </w:pPr>
          </w:p>
          <w:p w:rsidR="00A337E6" w:rsidRPr="004950EE" w:rsidRDefault="00A337E6" w:rsidP="00366F00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Default="00A337E6" w:rsidP="00801163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A337E6" w:rsidRPr="00642DB4" w:rsidRDefault="00A337E6" w:rsidP="001819C1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337E6" w:rsidRPr="004950EE" w:rsidRDefault="00A337E6" w:rsidP="006C0811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Pr="004950EE" w:rsidRDefault="00A337E6" w:rsidP="0094474B">
      <w:pPr>
        <w:rPr>
          <w:rFonts w:ascii="Sylfaen" w:hAnsi="Sylfaen"/>
        </w:rPr>
      </w:pPr>
    </w:p>
    <w:p w:rsidR="00A337E6" w:rsidRPr="004950EE" w:rsidRDefault="00A337E6" w:rsidP="0094474B">
      <w:pPr>
        <w:rPr>
          <w:rFonts w:ascii="Sylfaen" w:hAnsi="Sylfaen"/>
        </w:rPr>
        <w:sectPr w:rsidR="00A337E6" w:rsidRPr="004950EE" w:rsidSect="00EB0415">
          <w:pgSz w:w="12240" w:h="15840"/>
          <w:pgMar w:top="540" w:right="851" w:bottom="709" w:left="851" w:header="720" w:footer="720" w:gutter="0"/>
          <w:cols w:space="720"/>
          <w:docGrid w:linePitch="360"/>
        </w:sectPr>
      </w:pPr>
    </w:p>
    <w:p w:rsidR="00A337E6" w:rsidRPr="004950EE" w:rsidRDefault="00A337E6" w:rsidP="003546EB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1</w:t>
      </w:r>
    </w:p>
    <w:p w:rsidR="00A337E6" w:rsidRPr="004950EE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r w:rsidR="00791B48">
        <w:rPr>
          <w:rFonts w:ascii="Sylfaen" w:hAnsi="Sylfaen" w:cs="Sylfaen"/>
          <w:sz w:val="20"/>
          <w:szCs w:val="20"/>
        </w:rPr>
        <w:t>հունիսի</w:t>
      </w:r>
      <w:r w:rsidRPr="00E7613D">
        <w:rPr>
          <w:rFonts w:ascii="Sylfaen" w:hAnsi="Sylfaen" w:cs="Sylfaen"/>
          <w:sz w:val="20"/>
          <w:szCs w:val="20"/>
        </w:rPr>
        <w:t xml:space="preserve"> 201</w:t>
      </w:r>
      <w:r w:rsidR="002E5330">
        <w:rPr>
          <w:rFonts w:ascii="Sylfaen" w:hAnsi="Sylfaen" w:cs="Sylfaen"/>
          <w:sz w:val="20"/>
          <w:szCs w:val="20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r w:rsidRPr="004950EE">
        <w:rPr>
          <w:rFonts w:ascii="Sylfaen" w:hAnsi="Sylfaen" w:cs="Sylfaen"/>
          <w:sz w:val="20"/>
          <w:szCs w:val="20"/>
        </w:rPr>
        <w:t>կնքված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A337E6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</w:rPr>
      </w:pPr>
      <w:r w:rsidRPr="004950EE">
        <w:rPr>
          <w:rFonts w:ascii="Sylfaen" w:hAnsi="Sylfaen" w:cs="Sylfaen"/>
          <w:sz w:val="20"/>
          <w:szCs w:val="20"/>
          <w:lang w:val="pt-BR"/>
        </w:rPr>
        <w:t xml:space="preserve">N </w:t>
      </w:r>
      <w:r w:rsidR="00791B48">
        <w:rPr>
          <w:rFonts w:ascii="Sylfaen" w:hAnsi="Sylfaen" w:cs="Sylfaen"/>
          <w:sz w:val="22"/>
          <w:szCs w:val="22"/>
        </w:rPr>
        <w:t>ԳՀԴ</w:t>
      </w:r>
      <w:r w:rsidR="00C256CA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2E5330">
        <w:rPr>
          <w:rFonts w:ascii="Sylfaen" w:hAnsi="Sylfaen" w:cs="Sylfaen"/>
          <w:sz w:val="22"/>
          <w:szCs w:val="22"/>
        </w:rPr>
        <w:t>4</w:t>
      </w:r>
      <w:r w:rsidR="00C256CA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C256CA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791B48">
        <w:rPr>
          <w:rFonts w:ascii="Sylfaen" w:hAnsi="Sylfaen" w:cs="Sylfaen"/>
          <w:sz w:val="22"/>
          <w:szCs w:val="22"/>
        </w:rPr>
        <w:t>7</w:t>
      </w:r>
      <w:r w:rsidR="00C256C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4950EE">
        <w:rPr>
          <w:rFonts w:ascii="Sylfaen" w:hAnsi="Sylfaen" w:cs="Sylfaen"/>
          <w:sz w:val="20"/>
          <w:szCs w:val="20"/>
        </w:rPr>
        <w:t>պայմանագրի</w:t>
      </w:r>
    </w:p>
    <w:p w:rsidR="002E5330" w:rsidRPr="00D67829" w:rsidRDefault="002E5330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16"/>
          <w:szCs w:val="16"/>
          <w:lang w:val="pt-BR"/>
        </w:rPr>
      </w:pPr>
    </w:p>
    <w:p w:rsidR="00A337E6" w:rsidRPr="00967C1E" w:rsidRDefault="00A337E6" w:rsidP="00967C1E">
      <w:pPr>
        <w:jc w:val="center"/>
        <w:rPr>
          <w:rFonts w:ascii="Sylfaen" w:hAnsi="Sylfaen" w:cs="Sylfaen"/>
          <w:lang w:val="pt-BR"/>
        </w:rPr>
      </w:pPr>
      <w:r w:rsidRPr="002E5330">
        <w:rPr>
          <w:rFonts w:ascii="Sylfaen" w:hAnsi="Sylfaen" w:cs="Sylfaen"/>
        </w:rPr>
        <w:t>ՏԵԽՆԻԿԱԿԱԿՆ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ԲՆՈՒԹԱԳԻՐ</w:t>
      </w:r>
      <w:r w:rsidRPr="002E5330">
        <w:rPr>
          <w:rFonts w:ascii="Sylfaen" w:hAnsi="Sylfaen" w:cs="Sylfaen"/>
          <w:lang w:val="pt-BR"/>
        </w:rPr>
        <w:t>-</w:t>
      </w:r>
      <w:r w:rsidRPr="002E5330">
        <w:rPr>
          <w:rFonts w:ascii="Sylfaen" w:hAnsi="Sylfaen" w:cs="Sylfaen"/>
        </w:rPr>
        <w:t>ԳՆՄԱՆ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ԺԱՄԱՆԱԿԱՑՈՒՅՑ</w:t>
      </w:r>
    </w:p>
    <w:p w:rsidR="00791B48" w:rsidRPr="00791B48" w:rsidRDefault="00791B48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791B48">
        <w:rPr>
          <w:rFonts w:ascii="Sylfaen" w:hAnsi="Sylfaen" w:cs="Sylfaen"/>
          <w:sz w:val="20"/>
          <w:szCs w:val="20"/>
          <w:lang w:val="hy-AM"/>
        </w:rPr>
        <w:t xml:space="preserve"> «Ն.Վ.Գոգոլի  անվան №35 հիմնական դպրոց» ՊՈԱԿ -ի կարիքների համար շրջանակային </w:t>
      </w:r>
    </w:p>
    <w:p w:rsidR="00791B48" w:rsidRDefault="00791B48" w:rsidP="00791B48">
      <w:pPr>
        <w:jc w:val="center"/>
        <w:rPr>
          <w:rFonts w:ascii="Sylfaen" w:hAnsi="Sylfaen" w:cs="Sylfaen"/>
          <w:sz w:val="20"/>
          <w:szCs w:val="20"/>
        </w:rPr>
      </w:pPr>
      <w:r w:rsidRPr="00791B48">
        <w:rPr>
          <w:rFonts w:ascii="Sylfaen" w:hAnsi="Sylfaen" w:cs="Sylfaen"/>
          <w:sz w:val="20"/>
          <w:szCs w:val="20"/>
          <w:lang w:val="hy-AM"/>
        </w:rPr>
        <w:t>համաձայնագրերի միջոցով մետաղապլաստե պատուհանների գնման</w:t>
      </w:r>
    </w:p>
    <w:tbl>
      <w:tblPr>
        <w:tblW w:w="15016" w:type="dxa"/>
        <w:jc w:val="center"/>
        <w:tblInd w:w="-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9"/>
        <w:gridCol w:w="2066"/>
        <w:gridCol w:w="3562"/>
        <w:gridCol w:w="1134"/>
        <w:gridCol w:w="1318"/>
        <w:gridCol w:w="1701"/>
        <w:gridCol w:w="2551"/>
        <w:gridCol w:w="1985"/>
      </w:tblGrid>
      <w:tr w:rsidR="00791B48" w:rsidRPr="00FE6665" w:rsidTr="00791B48">
        <w:trPr>
          <w:jc w:val="center"/>
        </w:trPr>
        <w:tc>
          <w:tcPr>
            <w:tcW w:w="699" w:type="dxa"/>
            <w:vMerge w:val="restart"/>
            <w:vAlign w:val="center"/>
          </w:tcPr>
          <w:p w:rsidR="00791B48" w:rsidRPr="00FE6665" w:rsidRDefault="00791B48" w:rsidP="0086710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FE6665">
              <w:rPr>
                <w:rFonts w:ascii="Sylfaen" w:hAnsi="Sylfaen"/>
                <w:sz w:val="24"/>
                <w:szCs w:val="24"/>
              </w:rPr>
              <w:t>Չ/Հ</w:t>
            </w:r>
          </w:p>
        </w:tc>
        <w:tc>
          <w:tcPr>
            <w:tcW w:w="14317" w:type="dxa"/>
            <w:gridSpan w:val="7"/>
          </w:tcPr>
          <w:p w:rsidR="00791B48" w:rsidRPr="00FE6665" w:rsidRDefault="00791B48" w:rsidP="00867102">
            <w:pPr>
              <w:jc w:val="center"/>
              <w:rPr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Ապրանքի*</w:t>
            </w:r>
          </w:p>
        </w:tc>
      </w:tr>
      <w:tr w:rsidR="00791B48" w:rsidRPr="00FE6665" w:rsidTr="00D2040B">
        <w:trPr>
          <w:trHeight w:val="503"/>
          <w:jc w:val="center"/>
        </w:trPr>
        <w:tc>
          <w:tcPr>
            <w:tcW w:w="699" w:type="dxa"/>
            <w:vMerge/>
          </w:tcPr>
          <w:p w:rsidR="00791B48" w:rsidRPr="00FE6665" w:rsidRDefault="00791B48" w:rsidP="00867102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066" w:type="dxa"/>
            <w:vAlign w:val="center"/>
          </w:tcPr>
          <w:p w:rsidR="00791B48" w:rsidRPr="00FE6665" w:rsidRDefault="00791B48" w:rsidP="0086710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անունը</w:t>
            </w:r>
          </w:p>
        </w:tc>
        <w:tc>
          <w:tcPr>
            <w:tcW w:w="3562" w:type="dxa"/>
            <w:vAlign w:val="center"/>
          </w:tcPr>
          <w:p w:rsidR="00791B48" w:rsidRPr="00FE6665" w:rsidRDefault="00791B48" w:rsidP="0086710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տեխնիկական բնութագիրը</w:t>
            </w:r>
          </w:p>
        </w:tc>
        <w:tc>
          <w:tcPr>
            <w:tcW w:w="1134" w:type="dxa"/>
            <w:vAlign w:val="center"/>
          </w:tcPr>
          <w:p w:rsidR="00791B48" w:rsidRPr="00FE6665" w:rsidRDefault="00791B48" w:rsidP="0086710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չափման միավորը</w:t>
            </w:r>
          </w:p>
        </w:tc>
        <w:tc>
          <w:tcPr>
            <w:tcW w:w="1318" w:type="dxa"/>
            <w:vAlign w:val="center"/>
          </w:tcPr>
          <w:p w:rsidR="00791B48" w:rsidRPr="00FE6665" w:rsidRDefault="00791B48" w:rsidP="0086710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քանակը</w:t>
            </w:r>
          </w:p>
        </w:tc>
        <w:tc>
          <w:tcPr>
            <w:tcW w:w="1701" w:type="dxa"/>
            <w:vAlign w:val="center"/>
          </w:tcPr>
          <w:p w:rsidR="00791B48" w:rsidRPr="00221A4F" w:rsidRDefault="00791B48" w:rsidP="0086710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21A4F">
              <w:rPr>
                <w:rFonts w:ascii="Sylfaen" w:hAnsi="Sylfaen"/>
                <w:sz w:val="20"/>
                <w:szCs w:val="20"/>
              </w:rPr>
              <w:t>երաշխիքային սպասարկման ժամկետը</w:t>
            </w:r>
          </w:p>
        </w:tc>
        <w:tc>
          <w:tcPr>
            <w:tcW w:w="2551" w:type="dxa"/>
            <w:vAlign w:val="center"/>
          </w:tcPr>
          <w:p w:rsidR="00791B48" w:rsidRPr="00FE6665" w:rsidRDefault="00791B48" w:rsidP="0086710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մ</w:t>
            </w:r>
            <w:r w:rsidRPr="00FE6665">
              <w:rPr>
                <w:rFonts w:ascii="Sylfaen" w:hAnsi="Sylfaen"/>
                <w:sz w:val="20"/>
                <w:szCs w:val="20"/>
              </w:rPr>
              <w:t>ատակարարման ժամկետը և վայրը</w:t>
            </w:r>
          </w:p>
        </w:tc>
        <w:tc>
          <w:tcPr>
            <w:tcW w:w="1985" w:type="dxa"/>
            <w:vAlign w:val="center"/>
          </w:tcPr>
          <w:p w:rsidR="00791B48" w:rsidRPr="00221A4F" w:rsidRDefault="00221A4F" w:rsidP="0086710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</w:t>
            </w:r>
            <w:r w:rsidR="00791B48" w:rsidRPr="00221A4F">
              <w:rPr>
                <w:rFonts w:ascii="Sylfaen" w:hAnsi="Sylfaen"/>
                <w:sz w:val="20"/>
                <w:szCs w:val="20"/>
              </w:rPr>
              <w:t>իմաց վճարման ժամկետը</w:t>
            </w:r>
          </w:p>
        </w:tc>
      </w:tr>
      <w:tr w:rsidR="00D2040B" w:rsidRPr="00FE6665" w:rsidTr="00D2040B">
        <w:trPr>
          <w:cantSplit/>
          <w:trHeight w:val="188"/>
          <w:jc w:val="center"/>
        </w:trPr>
        <w:tc>
          <w:tcPr>
            <w:tcW w:w="699" w:type="dxa"/>
            <w:vAlign w:val="center"/>
          </w:tcPr>
          <w:p w:rsidR="00D2040B" w:rsidRPr="00FE6665" w:rsidRDefault="00D2040B" w:rsidP="0086710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FE6665">
              <w:rPr>
                <w:rFonts w:ascii="Sylfaen" w:hAnsi="Sylfaen" w:cs="Arial"/>
                <w:sz w:val="24"/>
                <w:szCs w:val="24"/>
              </w:rPr>
              <w:t>1</w:t>
            </w:r>
          </w:p>
        </w:tc>
        <w:tc>
          <w:tcPr>
            <w:tcW w:w="2066" w:type="dxa"/>
            <w:vAlign w:val="center"/>
          </w:tcPr>
          <w:p w:rsidR="00D2040B" w:rsidRDefault="00D2040B" w:rsidP="0086710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9D4997">
              <w:rPr>
                <w:rFonts w:ascii="Sylfaen" w:hAnsi="Sylfaen" w:cs="Sylfaen"/>
                <w:sz w:val="20"/>
                <w:szCs w:val="20"/>
              </w:rPr>
              <w:t>Մետաղապլաստե  պատուհաններ</w:t>
            </w:r>
          </w:p>
          <w:p w:rsidR="00D2040B" w:rsidRPr="00D2040B" w:rsidRDefault="00D2040B" w:rsidP="00867102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D2040B">
              <w:rPr>
                <w:rFonts w:ascii="Sylfaen" w:hAnsi="Sylfaen" w:cs="Sylfaen"/>
                <w:b/>
                <w:sz w:val="16"/>
                <w:szCs w:val="16"/>
              </w:rPr>
              <w:t>(Կից ներկայացված նկարներին համապատասխան)</w:t>
            </w:r>
          </w:p>
        </w:tc>
        <w:tc>
          <w:tcPr>
            <w:tcW w:w="3562" w:type="dxa"/>
            <w:vAlign w:val="center"/>
          </w:tcPr>
          <w:p w:rsidR="00D2040B" w:rsidRDefault="00D2040B" w:rsidP="0086710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9D4997">
              <w:rPr>
                <w:rFonts w:ascii="Sylfaen" w:hAnsi="Sylfaen" w:cs="Sylfaen"/>
                <w:sz w:val="20"/>
                <w:szCs w:val="20"/>
              </w:rPr>
              <w:t>Մետաղապլաստե 60 մմ հաստության,  4 խցիկանի  պրոֆիլով, սպիտակ  գույն,  ապակե  փաթեթը 4x4, 20 մմ  հաստության, ներտեղադրված  երկաթյա 1,2 մմ հաստության  ցինկապատ պրոֆիլ</w:t>
            </w:r>
            <w:r>
              <w:rPr>
                <w:rFonts w:ascii="Sylfaen" w:hAnsi="Sylfaen" w:cs="Sylfaen"/>
                <w:sz w:val="20"/>
                <w:szCs w:val="20"/>
              </w:rPr>
              <w:t>:</w:t>
            </w:r>
          </w:p>
          <w:p w:rsidR="00D2040B" w:rsidRPr="00D2040B" w:rsidRDefault="00D2040B" w:rsidP="0086710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(Կից ներկայացված նկարին համապատասխան)</w:t>
            </w:r>
          </w:p>
        </w:tc>
        <w:tc>
          <w:tcPr>
            <w:tcW w:w="1134" w:type="dxa"/>
            <w:vAlign w:val="center"/>
          </w:tcPr>
          <w:p w:rsidR="00D2040B" w:rsidRPr="009D4997" w:rsidRDefault="00D2040B" w:rsidP="00B64E0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</w:t>
            </w:r>
            <w:r w:rsidRPr="009D4997">
              <w:rPr>
                <w:rFonts w:ascii="Sylfaen" w:hAnsi="Sylfaen" w:cs="Sylfae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318" w:type="dxa"/>
            <w:vAlign w:val="center"/>
          </w:tcPr>
          <w:p w:rsidR="00D2040B" w:rsidRDefault="00D2040B" w:rsidP="00B64E0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191</w:t>
            </w:r>
          </w:p>
          <w:p w:rsidR="00D2040B" w:rsidRPr="009D4997" w:rsidRDefault="00D2040B" w:rsidP="00B64E0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(որից 121 փակ, 70 բացվող)</w:t>
            </w:r>
          </w:p>
        </w:tc>
        <w:tc>
          <w:tcPr>
            <w:tcW w:w="1701" w:type="dxa"/>
            <w:vAlign w:val="center"/>
          </w:tcPr>
          <w:p w:rsidR="00D2040B" w:rsidRPr="009D4997" w:rsidRDefault="00D2040B" w:rsidP="00DF356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9D4997">
              <w:rPr>
                <w:rFonts w:ascii="Sylfaen" w:hAnsi="Sylfaen" w:cs="Sylfaen"/>
                <w:sz w:val="20"/>
                <w:szCs w:val="20"/>
              </w:rPr>
              <w:t>ապրանքը ընդունվելու</w:t>
            </w:r>
          </w:p>
          <w:p w:rsidR="00D2040B" w:rsidRPr="009D4997" w:rsidRDefault="00D2040B" w:rsidP="00DF356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9D4997">
              <w:rPr>
                <w:rFonts w:ascii="Sylfaen" w:hAnsi="Sylfaen" w:cs="Sylfaen"/>
                <w:sz w:val="20"/>
                <w:szCs w:val="20"/>
              </w:rPr>
              <w:t>օրվան հաջորդող օրվանից հաշված 365 օր</w:t>
            </w:r>
          </w:p>
        </w:tc>
        <w:tc>
          <w:tcPr>
            <w:tcW w:w="2551" w:type="dxa"/>
            <w:vAlign w:val="center"/>
          </w:tcPr>
          <w:p w:rsidR="00D2040B" w:rsidRPr="009D4997" w:rsidRDefault="00D2040B" w:rsidP="0086710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9D4997">
              <w:rPr>
                <w:rFonts w:ascii="Sylfaen" w:hAnsi="Sylfaen" w:cs="Sylfaen"/>
                <w:sz w:val="20"/>
                <w:szCs w:val="20"/>
              </w:rPr>
              <w:t>Պայմանագիրն ուժի մեջ մտնելու օրվանից հաշված 30-րդ աշխատանքային օրը,</w:t>
            </w:r>
          </w:p>
          <w:p w:rsidR="00D2040B" w:rsidRPr="009D4997" w:rsidRDefault="00D2040B" w:rsidP="0086710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9D4997">
              <w:rPr>
                <w:rFonts w:ascii="Sylfaen" w:hAnsi="Sylfaen" w:cs="Sylfaen"/>
                <w:sz w:val="20"/>
                <w:szCs w:val="20"/>
              </w:rPr>
              <w:t xml:space="preserve"> /ք. Երևան, Էրեբունի-16/</w:t>
            </w:r>
          </w:p>
        </w:tc>
        <w:tc>
          <w:tcPr>
            <w:tcW w:w="1985" w:type="dxa"/>
            <w:vAlign w:val="center"/>
          </w:tcPr>
          <w:p w:rsidR="00D2040B" w:rsidRPr="009D4997" w:rsidRDefault="00D2040B" w:rsidP="0086710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2014թ. III եռասյակ 100%</w:t>
            </w:r>
          </w:p>
        </w:tc>
      </w:tr>
      <w:tr w:rsidR="00D2040B" w:rsidRPr="00FE6665" w:rsidTr="00D2040B">
        <w:trPr>
          <w:cantSplit/>
          <w:trHeight w:val="188"/>
          <w:jc w:val="center"/>
        </w:trPr>
        <w:tc>
          <w:tcPr>
            <w:tcW w:w="699" w:type="dxa"/>
            <w:vAlign w:val="center"/>
          </w:tcPr>
          <w:p w:rsidR="00D2040B" w:rsidRPr="00FE6665" w:rsidRDefault="00D2040B" w:rsidP="0086710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>
              <w:rPr>
                <w:rFonts w:ascii="Sylfaen" w:hAnsi="Sylfaen" w:cs="Arial"/>
                <w:sz w:val="24"/>
                <w:szCs w:val="24"/>
              </w:rPr>
              <w:t>2</w:t>
            </w:r>
          </w:p>
        </w:tc>
        <w:tc>
          <w:tcPr>
            <w:tcW w:w="2066" w:type="dxa"/>
            <w:vAlign w:val="center"/>
          </w:tcPr>
          <w:p w:rsidR="00D2040B" w:rsidRDefault="00D2040B" w:rsidP="00B64E00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9D4997">
              <w:rPr>
                <w:rFonts w:ascii="Sylfaen" w:hAnsi="Sylfaen" w:cs="Sylfaen"/>
                <w:sz w:val="20"/>
                <w:szCs w:val="20"/>
              </w:rPr>
              <w:t>Մետաղապլաստե</w:t>
            </w:r>
            <w:r w:rsidRPr="00D2040B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դռներ</w:t>
            </w:r>
            <w:r w:rsidRPr="00D2040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</w:p>
          <w:p w:rsidR="00D2040B" w:rsidRPr="00AA65B4" w:rsidRDefault="00D2040B" w:rsidP="00B64E0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A65B4">
              <w:rPr>
                <w:rFonts w:ascii="Sylfaen" w:hAnsi="Sylfaen" w:cs="Sylfaen"/>
                <w:b/>
                <w:sz w:val="16"/>
                <w:szCs w:val="16"/>
              </w:rPr>
              <w:t>(Կից ներկայացված նկարներին համապատասխան)</w:t>
            </w:r>
          </w:p>
        </w:tc>
        <w:tc>
          <w:tcPr>
            <w:tcW w:w="3562" w:type="dxa"/>
            <w:vAlign w:val="center"/>
          </w:tcPr>
          <w:p w:rsidR="00D2040B" w:rsidRPr="009D4997" w:rsidRDefault="00D2040B" w:rsidP="00B64E00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9D4997">
              <w:rPr>
                <w:rFonts w:ascii="Sylfaen" w:hAnsi="Sylfaen" w:cs="Sylfaen"/>
                <w:sz w:val="20"/>
                <w:szCs w:val="20"/>
              </w:rPr>
              <w:t xml:space="preserve">Մետաղապլաստե </w:t>
            </w:r>
            <w:r>
              <w:rPr>
                <w:rFonts w:ascii="Sylfaen" w:hAnsi="Sylfaen" w:cs="Sylfaen"/>
                <w:sz w:val="20"/>
                <w:szCs w:val="20"/>
              </w:rPr>
              <w:t>60x8</w:t>
            </w:r>
            <w:r w:rsidRPr="009D4997">
              <w:rPr>
                <w:rFonts w:ascii="Sylfaen" w:hAnsi="Sylfaen" w:cs="Sylfaen"/>
                <w:sz w:val="20"/>
                <w:szCs w:val="20"/>
              </w:rPr>
              <w:t>0 մմ հաստության,  4 խցիկանի  պրոֆիլով, սպիտակ  գույն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r w:rsidRPr="009D4997">
              <w:rPr>
                <w:rFonts w:ascii="Sylfaen" w:hAnsi="Sylfaen" w:cs="Sylfaen"/>
                <w:sz w:val="20"/>
                <w:szCs w:val="20"/>
              </w:rPr>
              <w:t>ներտեղադրված  երկաթյա 1,2 մմ հաստության  ցինկապատ պրոֆիլ</w:t>
            </w:r>
          </w:p>
        </w:tc>
        <w:tc>
          <w:tcPr>
            <w:tcW w:w="1134" w:type="dxa"/>
            <w:vAlign w:val="center"/>
          </w:tcPr>
          <w:p w:rsidR="00D2040B" w:rsidRDefault="00D2040B" w:rsidP="00B64E0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</w:t>
            </w:r>
            <w:r w:rsidRPr="009D4997">
              <w:rPr>
                <w:rFonts w:ascii="Sylfaen" w:hAnsi="Sylfaen" w:cs="Sylfae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318" w:type="dxa"/>
            <w:vAlign w:val="center"/>
          </w:tcPr>
          <w:p w:rsidR="00D2040B" w:rsidRPr="009D4997" w:rsidRDefault="00D2040B" w:rsidP="00B64E0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7.5</w:t>
            </w:r>
          </w:p>
        </w:tc>
        <w:tc>
          <w:tcPr>
            <w:tcW w:w="1701" w:type="dxa"/>
            <w:vAlign w:val="center"/>
          </w:tcPr>
          <w:p w:rsidR="00D2040B" w:rsidRPr="009D4997" w:rsidRDefault="00D2040B" w:rsidP="00B64E0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9D4997">
              <w:rPr>
                <w:rFonts w:ascii="Sylfaen" w:hAnsi="Sylfaen" w:cs="Sylfaen"/>
                <w:sz w:val="20"/>
                <w:szCs w:val="20"/>
              </w:rPr>
              <w:t>ապրանքը ընդունվելու</w:t>
            </w:r>
          </w:p>
          <w:p w:rsidR="00D2040B" w:rsidRPr="009D4997" w:rsidRDefault="00D2040B" w:rsidP="00B64E0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9D4997">
              <w:rPr>
                <w:rFonts w:ascii="Sylfaen" w:hAnsi="Sylfaen" w:cs="Sylfaen"/>
                <w:sz w:val="20"/>
                <w:szCs w:val="20"/>
              </w:rPr>
              <w:t>օրվան հաջորդող օրվանից հաշված 365 օր</w:t>
            </w:r>
          </w:p>
        </w:tc>
        <w:tc>
          <w:tcPr>
            <w:tcW w:w="2551" w:type="dxa"/>
            <w:vAlign w:val="center"/>
          </w:tcPr>
          <w:p w:rsidR="00D2040B" w:rsidRPr="009D4997" w:rsidRDefault="00D2040B" w:rsidP="00B64E0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9D4997">
              <w:rPr>
                <w:rFonts w:ascii="Sylfaen" w:hAnsi="Sylfaen" w:cs="Sylfaen"/>
                <w:sz w:val="20"/>
                <w:szCs w:val="20"/>
              </w:rPr>
              <w:t>Պայմանագիրն ուժի մեջ մտնելու օրվանից հաշված 30-րդ աշխատանքային օրը,</w:t>
            </w:r>
          </w:p>
          <w:p w:rsidR="00D2040B" w:rsidRPr="009D4997" w:rsidRDefault="00D2040B" w:rsidP="00B64E0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9D4997">
              <w:rPr>
                <w:rFonts w:ascii="Sylfaen" w:hAnsi="Sylfaen" w:cs="Sylfaen"/>
                <w:sz w:val="20"/>
                <w:szCs w:val="20"/>
              </w:rPr>
              <w:t xml:space="preserve"> /ք. Երևան, Էրեբունի-16/</w:t>
            </w:r>
          </w:p>
        </w:tc>
        <w:tc>
          <w:tcPr>
            <w:tcW w:w="1985" w:type="dxa"/>
            <w:vAlign w:val="center"/>
          </w:tcPr>
          <w:p w:rsidR="00D2040B" w:rsidRPr="009D4997" w:rsidRDefault="00D2040B" w:rsidP="00B64E0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2014թ. III եռասյակ 100%</w:t>
            </w:r>
          </w:p>
        </w:tc>
      </w:tr>
      <w:tr w:rsidR="00D2040B" w:rsidRPr="00D2040B" w:rsidTr="00791B48">
        <w:trPr>
          <w:cantSplit/>
          <w:trHeight w:val="70"/>
          <w:jc w:val="center"/>
        </w:trPr>
        <w:tc>
          <w:tcPr>
            <w:tcW w:w="6327" w:type="dxa"/>
            <w:gridSpan w:val="3"/>
            <w:vAlign w:val="center"/>
          </w:tcPr>
          <w:p w:rsidR="00D2040B" w:rsidRPr="009D4997" w:rsidRDefault="00D2040B" w:rsidP="00867102">
            <w:pPr>
              <w:jc w:val="center"/>
              <w:rPr>
                <w:rFonts w:ascii="Sylfaen" w:hAnsi="Sylfaen"/>
                <w:b/>
                <w:szCs w:val="16"/>
                <w:lang w:val="hy-AM"/>
              </w:rPr>
            </w:pPr>
            <w:r w:rsidRPr="009D4997">
              <w:rPr>
                <w:rFonts w:ascii="Sylfaen" w:hAnsi="Sylfaen"/>
                <w:b/>
                <w:szCs w:val="16"/>
                <w:lang w:val="hy-AM"/>
              </w:rPr>
              <w:t>Մատակարարման պայմանները</w:t>
            </w:r>
          </w:p>
        </w:tc>
        <w:tc>
          <w:tcPr>
            <w:tcW w:w="8689" w:type="dxa"/>
            <w:gridSpan w:val="5"/>
            <w:vAlign w:val="center"/>
          </w:tcPr>
          <w:p w:rsidR="00D2040B" w:rsidRPr="0005241F" w:rsidRDefault="00D2040B" w:rsidP="00867102">
            <w:pPr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5241F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      Մատակարարը չափագրումը, ապրանքի տեղափոխումը, բեռնաթափումը և տեղադրումը կատարում է իր ուժերով և միջոցներով :</w:t>
            </w:r>
          </w:p>
        </w:tc>
      </w:tr>
    </w:tbl>
    <w:p w:rsidR="00A337E6" w:rsidRPr="002E5330" w:rsidRDefault="005A7ECF" w:rsidP="00785316">
      <w:pPr>
        <w:rPr>
          <w:rFonts w:ascii="Sylfaen" w:hAnsi="Sylfaen" w:cs="Sylfaen"/>
          <w:sz w:val="20"/>
          <w:szCs w:val="20"/>
        </w:rPr>
      </w:pPr>
      <w:r w:rsidRPr="002E5330">
        <w:rPr>
          <w:rFonts w:ascii="Sylfaen" w:hAnsi="Sylfaen" w:cs="Sylfaen"/>
          <w:sz w:val="20"/>
          <w:lang w:val="pt-BR"/>
        </w:rPr>
        <w:t>*</w:t>
      </w:r>
      <w:r w:rsidR="00D2040B">
        <w:rPr>
          <w:rFonts w:ascii="Sylfaen" w:hAnsi="Sylfaen" w:cs="Sylfaen"/>
          <w:sz w:val="20"/>
          <w:lang w:val="pt-BR"/>
        </w:rPr>
        <w:t>Ապրանքը պետք է լինի չօգտագործված</w:t>
      </w: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5A6D98">
        <w:trPr>
          <w:jc w:val="center"/>
        </w:trPr>
        <w:tc>
          <w:tcPr>
            <w:tcW w:w="4785" w:type="dxa"/>
          </w:tcPr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B675C6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af-ZA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Pr="00642DB4" w:rsidRDefault="00A337E6" w:rsidP="005A6D98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337E6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D67829" w:rsidRPr="004950EE" w:rsidRDefault="00D67829" w:rsidP="005A6D98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Pr="004950EE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Pr="004950EE" w:rsidRDefault="00A337E6" w:rsidP="00B62D96">
      <w:pPr>
        <w:rPr>
          <w:rFonts w:ascii="Sylfaen" w:hAnsi="Sylfaen" w:cs="Sylfaen"/>
          <w:sz w:val="20"/>
          <w:szCs w:val="20"/>
        </w:rPr>
        <w:sectPr w:rsidR="00A337E6" w:rsidRPr="004950EE" w:rsidSect="002E5330">
          <w:pgSz w:w="15840" w:h="12240" w:orient="landscape"/>
          <w:pgMar w:top="567" w:right="540" w:bottom="900" w:left="709" w:header="720" w:footer="720" w:gutter="0"/>
          <w:cols w:space="720"/>
          <w:docGrid w:linePitch="381"/>
        </w:sectPr>
      </w:pPr>
    </w:p>
    <w:p w:rsidR="00A337E6" w:rsidRPr="004950EE" w:rsidRDefault="00A337E6" w:rsidP="001819C1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2</w:t>
      </w:r>
    </w:p>
    <w:p w:rsidR="00791B48" w:rsidRPr="004950EE" w:rsidRDefault="00791B48" w:rsidP="00791B48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r>
        <w:rPr>
          <w:rFonts w:ascii="Sylfaen" w:hAnsi="Sylfaen" w:cs="Sylfaen"/>
          <w:sz w:val="20"/>
          <w:szCs w:val="20"/>
        </w:rPr>
        <w:t>հունիսի</w:t>
      </w:r>
      <w:r w:rsidRPr="00E7613D">
        <w:rPr>
          <w:rFonts w:ascii="Sylfaen" w:hAnsi="Sylfaen" w:cs="Sylfaen"/>
          <w:sz w:val="20"/>
          <w:szCs w:val="20"/>
        </w:rPr>
        <w:t xml:space="preserve"> 201</w:t>
      </w:r>
      <w:r>
        <w:rPr>
          <w:rFonts w:ascii="Sylfaen" w:hAnsi="Sylfaen" w:cs="Sylfaen"/>
          <w:sz w:val="20"/>
          <w:szCs w:val="20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r w:rsidRPr="004950EE">
        <w:rPr>
          <w:rFonts w:ascii="Sylfaen" w:hAnsi="Sylfaen" w:cs="Sylfaen"/>
          <w:sz w:val="20"/>
          <w:szCs w:val="20"/>
        </w:rPr>
        <w:t>կնքված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791B48" w:rsidRDefault="00791B48" w:rsidP="00791B48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</w:rPr>
      </w:pPr>
      <w:r w:rsidRPr="004950EE">
        <w:rPr>
          <w:rFonts w:ascii="Sylfaen" w:hAnsi="Sylfaen" w:cs="Sylfaen"/>
          <w:sz w:val="20"/>
          <w:szCs w:val="20"/>
          <w:lang w:val="pt-BR"/>
        </w:rPr>
        <w:t xml:space="preserve">N </w:t>
      </w:r>
      <w:r>
        <w:rPr>
          <w:rFonts w:ascii="Sylfaen" w:hAnsi="Sylfaen" w:cs="Sylfaen"/>
          <w:sz w:val="22"/>
          <w:szCs w:val="22"/>
        </w:rPr>
        <w:t>ԳՀԴ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>
        <w:rPr>
          <w:rFonts w:ascii="Sylfaen" w:hAnsi="Sylfaen" w:cs="Sylfaen"/>
          <w:sz w:val="22"/>
          <w:szCs w:val="22"/>
        </w:rPr>
        <w:t>4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>
        <w:rPr>
          <w:rFonts w:ascii="Sylfaen" w:hAnsi="Sylfaen" w:cs="Sylfaen"/>
          <w:sz w:val="22"/>
          <w:szCs w:val="22"/>
        </w:rPr>
        <w:t>7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4950EE">
        <w:rPr>
          <w:rFonts w:ascii="Sylfaen" w:hAnsi="Sylfaen" w:cs="Sylfaen"/>
          <w:sz w:val="20"/>
          <w:szCs w:val="20"/>
        </w:rPr>
        <w:t>պայմանագրի</w:t>
      </w:r>
    </w:p>
    <w:p w:rsidR="00A337E6" w:rsidRPr="002E5330" w:rsidRDefault="00A337E6" w:rsidP="002E5330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</w:p>
    <w:p w:rsidR="00A337E6" w:rsidRPr="00BD381C" w:rsidRDefault="00A337E6" w:rsidP="001819C1">
      <w:pPr>
        <w:ind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:rsidR="00A337E6" w:rsidRPr="00BD381C" w:rsidRDefault="00885DD3" w:rsidP="001819C1">
      <w:pPr>
        <w:rPr>
          <w:rFonts w:ascii="Sylfaen" w:hAnsi="Sylfaen"/>
          <w:lang w:val="es-ES"/>
        </w:rPr>
      </w:pPr>
      <w:r w:rsidRPr="00885DD3">
        <w:rPr>
          <w:noProof/>
          <w:lang w:val="ru-RU" w:eastAsia="ru-RU"/>
        </w:rPr>
        <w:pict>
          <v:rect id="_x0000_s1026" style="position:absolute;margin-left:450pt;margin-top:51.45pt;width:27pt;height:81pt;z-index:251654656" o:allowincell="f" stroked="f"/>
        </w:pict>
      </w:r>
      <w:r w:rsidRPr="00885DD3">
        <w:rPr>
          <w:noProof/>
          <w:lang w:val="ru-RU" w:eastAsia="ru-RU"/>
        </w:rPr>
        <w:pict>
          <v:rect id="_x0000_s1027" style="position:absolute;margin-left:279pt;margin-top:4.75pt;width:196.95pt;height:111.85pt;z-index:251658752" o:allowincell="f" stroked="f">
            <v:textbox style="mso-next-textbox:#_x0000_s1027">
              <w:txbxContent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Վաճառող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E44C11" w:rsidRDefault="00E44C11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885DD3">
        <w:rPr>
          <w:noProof/>
          <w:lang w:val="ru-RU" w:eastAsia="ru-RU"/>
        </w:rPr>
        <w:pict>
          <v:rect id="_x0000_s1028" style="position:absolute;margin-left:450pt;margin-top:51.45pt;width:27pt;height:81pt;z-index:251659776" o:allowincell="f" stroked="f"/>
        </w:pict>
      </w:r>
      <w:r w:rsidRPr="00885DD3">
        <w:rPr>
          <w:noProof/>
          <w:lang w:val="ru-RU" w:eastAsia="ru-RU"/>
        </w:rPr>
        <w:pict>
          <v:rect id="_x0000_s1029" style="position:absolute;margin-left:0;margin-top:5.05pt;width:189pt;height:105.85pt;z-index:251657728" o:allowincell="f" stroked="f">
            <v:textbox style="mso-next-textbox:#_x0000_s1029">
              <w:txbxContent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Գնորդ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E44C11" w:rsidRDefault="00E44C11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885DD3">
        <w:rPr>
          <w:noProof/>
          <w:lang w:val="ru-RU" w:eastAsia="ru-RU"/>
        </w:rPr>
        <w:pict>
          <v:rect id="_x0000_s1030" style="position:absolute;margin-left:162pt;margin-top:51.45pt;width:27pt;height:81pt;z-index:251660800" o:allowincell="f" stroked="f"/>
        </w:pict>
      </w:r>
    </w:p>
    <w:p w:rsidR="00A337E6" w:rsidRPr="00BD381C" w:rsidRDefault="00A337E6" w:rsidP="001819C1">
      <w:pPr>
        <w:rPr>
          <w:rFonts w:ascii="Sylfaen" w:hAnsi="Sylfaen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right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ԱՐՁԱՆԱԳՐՈՒԹՅՈՒՆ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N 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b/>
          <w:sz w:val="22"/>
          <w:szCs w:val="18"/>
          <w:lang w:val="es-ES"/>
        </w:rPr>
      </w:pPr>
      <w:r w:rsidRPr="00BD381C">
        <w:rPr>
          <w:rFonts w:ascii="Sylfaen" w:hAnsi="Sylfaen" w:cs="Sylfaen"/>
          <w:b/>
          <w:sz w:val="22"/>
          <w:szCs w:val="18"/>
          <w:lang w:val="es-ES"/>
        </w:rPr>
        <w:t>ՀԱՆՁՆՄԱՆ</w:t>
      </w:r>
      <w:r w:rsidRPr="00BD381C">
        <w:rPr>
          <w:rFonts w:ascii="Sylfaen" w:hAnsi="Sylfaen" w:cs="Times Armenian"/>
          <w:b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b/>
          <w:sz w:val="22"/>
          <w:szCs w:val="18"/>
          <w:lang w:val="es-ES"/>
        </w:rPr>
        <w:t>ԸՆԴՈՒՆՄԱՆ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/>
          <w:sz w:val="22"/>
          <w:szCs w:val="18"/>
          <w:lang w:val="es-ES"/>
        </w:rPr>
        <w:t xml:space="preserve">  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«_________»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անվանումը՝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  <w:t>_____________________</w:t>
      </w:r>
      <w:r w:rsidRPr="00BD381C">
        <w:rPr>
          <w:rFonts w:ascii="Sylfaen" w:hAnsi="Sylfaen" w:cs="Sylfaen"/>
          <w:sz w:val="22"/>
          <w:szCs w:val="18"/>
          <w:lang w:val="es-ES"/>
        </w:rPr>
        <w:t xml:space="preserve"> 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 xml:space="preserve"> 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կնքման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ամսաթիվը՝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 «__ » «_____________»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համարը՝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__________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Պատվիրատուն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,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 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Կատարողն՝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__________________________________________________, </w:t>
      </w:r>
      <w:r w:rsidRPr="00BD381C">
        <w:rPr>
          <w:rFonts w:ascii="Sylfaen" w:hAnsi="Sylfaen" w:cs="Sylfaen"/>
          <w:sz w:val="22"/>
          <w:szCs w:val="18"/>
          <w:lang w:val="es-ES"/>
        </w:rPr>
        <w:t>հիմք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ընդունելով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պայմանագրով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ամրագրված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տեխնիկական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բնութագիրը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գնման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ժամանակացույցը՝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կազմեցին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արձանագրությունը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մասին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ind w:left="283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շրջանակներում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Վաճառողը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ից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. </w:t>
      </w:r>
      <w:r w:rsidR="00967C1E" w:rsidRPr="00BD381C">
        <w:rPr>
          <w:rFonts w:ascii="Sylfaen" w:hAnsi="Sylfaen" w:cs="Sylfaen"/>
          <w:sz w:val="22"/>
          <w:szCs w:val="18"/>
          <w:lang w:val="es-ES"/>
        </w:rPr>
        <w:t>Ը</w:t>
      </w:r>
      <w:r w:rsidRPr="00BD381C">
        <w:rPr>
          <w:rFonts w:ascii="Sylfaen" w:hAnsi="Sylfaen" w:cs="Sylfaen"/>
          <w:sz w:val="22"/>
          <w:szCs w:val="18"/>
          <w:lang w:val="es-ES"/>
        </w:rPr>
        <w:t>նկած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ժամանակահատվածում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իրականացրել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է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Մատակարարումները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160"/>
        <w:gridCol w:w="2160"/>
        <w:gridCol w:w="1890"/>
        <w:gridCol w:w="2385"/>
      </w:tblGrid>
      <w:tr w:rsidR="00A337E6" w:rsidRPr="00BD381C" w:rsidTr="00A05BC6"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համառոտ նկարագիրը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քանակական ցուցանիշները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Ապրանքի մատակարարման </w:t>
            </w: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ժամկետը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ենթակա գումարը (հազար դրամ)</w:t>
            </w: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ժամկետը (ըստ ժամանակացույցի)</w:t>
            </w: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rPr>
          <w:trHeight w:val="355"/>
        </w:trPr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b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b/>
                <w:sz w:val="22"/>
                <w:szCs w:val="18"/>
                <w:lang w:val="es-ES"/>
              </w:rPr>
              <w:t>Ընդամենը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</w:t>
            </w:r>
          </w:p>
        </w:tc>
      </w:tr>
    </w:tbl>
    <w:p w:rsidR="00A337E6" w:rsidRPr="00BD381C" w:rsidRDefault="00A337E6" w:rsidP="001819C1">
      <w:pPr>
        <w:spacing w:after="120"/>
        <w:ind w:firstLine="180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ապրանքի մատակարարման </w:t>
      </w:r>
      <w:r w:rsidRPr="00BD381C">
        <w:rPr>
          <w:rFonts w:ascii="Sylfaen" w:hAnsi="Sylfaen" w:cs="Sylfaen"/>
          <w:sz w:val="22"/>
          <w:szCs w:val="18"/>
          <w:lang w:val="es-ES"/>
        </w:rPr>
        <w:t>վերաբերյալ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բոլոր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հաշիվ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ապրանքագրերը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հանդիսանում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բաղկացուցիչ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կցվում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/>
          <w:sz w:val="22"/>
          <w:szCs w:val="18"/>
          <w:lang w:val="es-ES"/>
        </w:rPr>
        <w:t>:</w:t>
      </w:r>
    </w:p>
    <w:p w:rsidR="00A337E6" w:rsidRPr="00BD381C" w:rsidRDefault="00885DD3" w:rsidP="001819C1">
      <w:pPr>
        <w:widowControl w:val="0"/>
        <w:jc w:val="right"/>
        <w:rPr>
          <w:rFonts w:ascii="Sylfaen" w:hAnsi="Sylfaen"/>
          <w:sz w:val="22"/>
          <w:lang w:val="hy-AM"/>
        </w:rPr>
      </w:pPr>
      <w:r w:rsidRPr="00885DD3">
        <w:rPr>
          <w:noProof/>
          <w:lang w:val="ru-RU" w:eastAsia="ru-RU"/>
        </w:rPr>
        <w:pict>
          <v:rect id="_x0000_s1031" style="position:absolute;left:0;text-align:left;margin-left:9pt;margin-top:9.3pt;width:180pt;height:83.8pt;z-index:251655680" stroked="f">
            <v:textbox style="mso-next-textbox:#_x0000_s1031">
              <w:txbxContent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հանձնեց</w:t>
                  </w:r>
                </w:p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rPr>
                      <w:sz w:val="18"/>
                      <w:szCs w:val="18"/>
                      <w:lang w:val="es-ES"/>
                    </w:rPr>
                  </w:pPr>
                </w:p>
                <w:p w:rsidR="00E44C11" w:rsidRPr="00EB7101" w:rsidRDefault="00E44C11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885DD3">
        <w:rPr>
          <w:noProof/>
          <w:lang w:val="ru-RU" w:eastAsia="ru-RU"/>
        </w:rPr>
        <w:pict>
          <v:rect id="_x0000_s1032" style="position:absolute;left:0;text-align:left;margin-left:301.65pt;margin-top:12pt;width:180pt;height:81.1pt;z-index:251656704" stroked="f">
            <v:textbox style="mso-next-textbox:#_x0000_s1032">
              <w:txbxContent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ընդունեց</w:t>
                  </w:r>
                </w:p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</w:pPr>
                </w:p>
                <w:p w:rsidR="00E44C11" w:rsidRPr="00EB7101" w:rsidRDefault="00E44C11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left="6480" w:right="-1" w:firstLine="720"/>
        <w:rPr>
          <w:rFonts w:ascii="Sylfaen" w:hAnsi="Sylfaen"/>
          <w:sz w:val="22"/>
          <w:szCs w:val="22"/>
          <w:lang w:val="hy-AM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791B48">
        <w:rPr>
          <w:rFonts w:ascii="Sylfaen" w:hAnsi="Sylfaen" w:cs="Sylfaen"/>
          <w:sz w:val="22"/>
          <w:szCs w:val="22"/>
          <w:lang w:val="af-ZA"/>
        </w:rPr>
        <w:t>7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791B48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</w:rPr>
        <w:t>ԳՀԴ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Pr="00D2040B">
        <w:rPr>
          <w:rFonts w:ascii="Sylfaen" w:hAnsi="Sylfaen" w:cs="Sylfaen"/>
          <w:sz w:val="22"/>
          <w:szCs w:val="22"/>
          <w:lang w:val="af-ZA"/>
        </w:rPr>
        <w:t>4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Pr="00D2040B">
        <w:rPr>
          <w:rFonts w:ascii="Sylfaen" w:hAnsi="Sylfaen" w:cs="Sylfaen"/>
          <w:sz w:val="22"/>
          <w:szCs w:val="22"/>
          <w:lang w:val="af-ZA"/>
        </w:rPr>
        <w:t>7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2E1847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ծածկագրով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</w:rPr>
        <w:t>ընթացակարգի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2E1847">
        <w:rPr>
          <w:rFonts w:ascii="Sylfaen" w:hAnsi="Sylfaen" w:cs="Sylfaen"/>
          <w:b/>
          <w:sz w:val="22"/>
          <w:szCs w:val="22"/>
        </w:rPr>
        <w:t>ԳՆՄԱՆ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ԸՆԹԱՑԱԿԱՐԳԻՆ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ՄԱՆԱԿՑԵԼՈՒ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ԴԻՄՈՒՄ</w:t>
      </w:r>
    </w:p>
    <w:p w:rsidR="002E1847" w:rsidRPr="002E1847" w:rsidRDefault="002E1847" w:rsidP="002E1847">
      <w:pPr>
        <w:ind w:firstLine="708"/>
        <w:rPr>
          <w:rFonts w:ascii="Sylfaen" w:hAnsi="Sylfaen" w:cs="Sylfaen"/>
          <w:b/>
          <w:sz w:val="22"/>
          <w:szCs w:val="22"/>
          <w:lang w:val="af-ZA"/>
        </w:rPr>
      </w:pPr>
    </w:p>
    <w:p w:rsidR="002E1847" w:rsidRPr="002E1847" w:rsidRDefault="00E7613D" w:rsidP="00791B48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ցանկություն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ունի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մասնակցելու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D2040B" w:rsidRDefault="00791B48" w:rsidP="00E7613D">
      <w:pPr>
        <w:jc w:val="both"/>
        <w:rPr>
          <w:rFonts w:ascii="Sylfaen" w:hAnsi="Sylfaen" w:cs="Sylfaen"/>
          <w:sz w:val="16"/>
          <w:szCs w:val="22"/>
          <w:lang w:val="af-ZA"/>
        </w:rPr>
      </w:pPr>
      <w:r w:rsidRPr="00791B48">
        <w:rPr>
          <w:rFonts w:ascii="Sylfaen" w:hAnsi="Sylfaen" w:cs="Sylfaen"/>
          <w:sz w:val="22"/>
          <w:szCs w:val="22"/>
          <w:lang w:val="af-ZA"/>
        </w:rPr>
        <w:t>«</w:t>
      </w:r>
      <w:r w:rsidRPr="00791B48">
        <w:rPr>
          <w:rFonts w:ascii="Sylfaen" w:hAnsi="Sylfaen" w:cs="Sylfaen"/>
          <w:sz w:val="22"/>
          <w:szCs w:val="22"/>
        </w:rPr>
        <w:t>Ն</w:t>
      </w:r>
      <w:r w:rsidRPr="00791B48">
        <w:rPr>
          <w:rFonts w:ascii="Sylfaen" w:hAnsi="Sylfaen" w:cs="Sylfaen"/>
          <w:sz w:val="22"/>
          <w:szCs w:val="22"/>
          <w:lang w:val="af-ZA"/>
        </w:rPr>
        <w:t>.</w:t>
      </w:r>
      <w:r w:rsidRPr="00791B48">
        <w:rPr>
          <w:rFonts w:ascii="Sylfaen" w:hAnsi="Sylfaen" w:cs="Sylfaen"/>
          <w:sz w:val="22"/>
          <w:szCs w:val="22"/>
        </w:rPr>
        <w:t>Վ</w:t>
      </w:r>
      <w:r w:rsidRPr="00791B48">
        <w:rPr>
          <w:rFonts w:ascii="Sylfaen" w:hAnsi="Sylfaen" w:cs="Sylfaen"/>
          <w:sz w:val="22"/>
          <w:szCs w:val="22"/>
          <w:lang w:val="af-ZA"/>
        </w:rPr>
        <w:t>.</w:t>
      </w:r>
      <w:r w:rsidRPr="00791B48">
        <w:rPr>
          <w:rFonts w:ascii="Sylfaen" w:hAnsi="Sylfaen" w:cs="Sylfaen"/>
          <w:sz w:val="22"/>
          <w:szCs w:val="22"/>
        </w:rPr>
        <w:t>Գոգոլի</w:t>
      </w:r>
      <w:r w:rsidRPr="00791B48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791B48">
        <w:rPr>
          <w:rFonts w:ascii="Sylfaen" w:hAnsi="Sylfaen" w:cs="Sylfaen"/>
          <w:sz w:val="22"/>
          <w:szCs w:val="22"/>
        </w:rPr>
        <w:t>անվան</w:t>
      </w:r>
      <w:r w:rsidRPr="00791B48">
        <w:rPr>
          <w:rFonts w:ascii="Sylfaen" w:hAnsi="Sylfaen" w:cs="Sylfaen"/>
          <w:sz w:val="22"/>
          <w:szCs w:val="22"/>
          <w:lang w:val="af-ZA"/>
        </w:rPr>
        <w:t xml:space="preserve"> №35 </w:t>
      </w:r>
      <w:r w:rsidRPr="00791B48">
        <w:rPr>
          <w:rFonts w:ascii="Sylfaen" w:hAnsi="Sylfaen" w:cs="Sylfaen"/>
          <w:sz w:val="22"/>
          <w:szCs w:val="22"/>
        </w:rPr>
        <w:t>հիմնական</w:t>
      </w:r>
      <w:r w:rsidRPr="00791B48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791B48">
        <w:rPr>
          <w:rFonts w:ascii="Sylfaen" w:hAnsi="Sylfaen" w:cs="Sylfaen"/>
          <w:sz w:val="22"/>
          <w:szCs w:val="22"/>
        </w:rPr>
        <w:t>դպրոց</w:t>
      </w:r>
      <w:r w:rsidRPr="00791B48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791B48">
        <w:rPr>
          <w:rFonts w:ascii="Sylfaen" w:hAnsi="Sylfaen" w:cs="Sylfaen"/>
          <w:sz w:val="22"/>
          <w:szCs w:val="22"/>
        </w:rPr>
        <w:t>ՊՈԱԿ</w:t>
      </w:r>
      <w:r w:rsidR="002E1847" w:rsidRPr="00791B48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67C1E" w:rsidRPr="00791B48">
        <w:rPr>
          <w:rFonts w:ascii="Sylfaen" w:hAnsi="Sylfaen" w:cs="Sylfaen"/>
          <w:sz w:val="22"/>
          <w:szCs w:val="22"/>
          <w:lang w:val="af-ZA"/>
        </w:rPr>
        <w:t>–</w:t>
      </w:r>
      <w:r w:rsidR="002E1847" w:rsidRPr="002E1847">
        <w:rPr>
          <w:rFonts w:ascii="Sylfaen" w:hAnsi="Sylfaen" w:cs="Sylfaen"/>
          <w:sz w:val="22"/>
          <w:szCs w:val="22"/>
        </w:rPr>
        <w:t>ի</w:t>
      </w:r>
      <w:r w:rsidR="002E1847" w:rsidRPr="00791B48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կողմից</w:t>
      </w:r>
      <w:r w:rsidR="002E1847" w:rsidRPr="00791B48">
        <w:rPr>
          <w:rFonts w:ascii="Sylfaen" w:hAnsi="Sylfaen" w:cs="Sylfaen"/>
          <w:sz w:val="22"/>
          <w:szCs w:val="22"/>
          <w:lang w:val="af-ZA"/>
        </w:rPr>
        <w:t xml:space="preserve">  </w:t>
      </w:r>
      <w:r>
        <w:rPr>
          <w:rFonts w:ascii="Sylfaen" w:hAnsi="Sylfaen" w:cs="Sylfaen"/>
          <w:sz w:val="22"/>
          <w:szCs w:val="22"/>
        </w:rPr>
        <w:t>ԳՀԴ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Pr="00791B48">
        <w:rPr>
          <w:rFonts w:ascii="Sylfaen" w:hAnsi="Sylfaen" w:cs="Sylfaen"/>
          <w:sz w:val="22"/>
          <w:szCs w:val="22"/>
          <w:lang w:val="af-ZA"/>
        </w:rPr>
        <w:t>4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Pr="00791B48">
        <w:rPr>
          <w:rFonts w:ascii="Sylfaen" w:hAnsi="Sylfaen" w:cs="Sylfaen"/>
          <w:sz w:val="22"/>
          <w:szCs w:val="22"/>
          <w:lang w:val="af-ZA"/>
        </w:rPr>
        <w:t>7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2E1847" w:rsidRPr="00791B48">
        <w:rPr>
          <w:rFonts w:ascii="Sylfaen" w:hAnsi="Sylfaen" w:cs="Sylfaen"/>
          <w:sz w:val="22"/>
          <w:szCs w:val="22"/>
        </w:rPr>
        <w:t>ծածկագրով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D2040B">
        <w:rPr>
          <w:rFonts w:ascii="Sylfaen" w:hAnsi="Sylfaen" w:cs="Sylfaen"/>
          <w:sz w:val="22"/>
          <w:szCs w:val="22"/>
          <w:lang w:val="af-ZA"/>
        </w:rPr>
        <w:t xml:space="preserve">հայտարարված ընթացակարգի </w:t>
      </w:r>
      <w:r w:rsidR="002E1847" w:rsidRPr="00D2040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D2040B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    </w:t>
      </w:r>
      <w:r w:rsidR="002E1847" w:rsidRPr="00D2040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D2040B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</w:t>
      </w:r>
      <w:r w:rsidR="00E7613D" w:rsidRPr="00D2040B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D2040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 w:rsidRPr="00D2040B">
        <w:rPr>
          <w:rFonts w:ascii="Sylfaen" w:hAnsi="Sylfaen" w:cs="Sylfaen"/>
          <w:sz w:val="22"/>
          <w:szCs w:val="22"/>
          <w:u w:val="single"/>
          <w:lang w:val="af-ZA"/>
        </w:rPr>
        <w:t xml:space="preserve">        </w:t>
      </w:r>
      <w:r w:rsidR="002E1847" w:rsidRPr="00D2040B">
        <w:rPr>
          <w:rFonts w:ascii="Sylfaen" w:hAnsi="Sylfaen" w:cs="Sylfaen"/>
          <w:sz w:val="22"/>
          <w:szCs w:val="22"/>
          <w:lang w:val="af-ZA"/>
        </w:rPr>
        <w:t xml:space="preserve"> չափաբաժնին </w:t>
      </w:r>
      <w:r w:rsidR="002E1847" w:rsidRPr="00D2040B">
        <w:rPr>
          <w:rFonts w:ascii="Sylfaen" w:hAnsi="Sylfaen" w:cs="Sylfaen"/>
          <w:sz w:val="16"/>
          <w:szCs w:val="22"/>
          <w:lang w:val="af-ZA"/>
        </w:rPr>
        <w:tab/>
      </w:r>
      <w:r w:rsidR="002E1847" w:rsidRPr="00D2040B">
        <w:rPr>
          <w:rFonts w:ascii="Sylfaen" w:hAnsi="Sylfaen" w:cs="Sylfaen"/>
          <w:sz w:val="16"/>
          <w:szCs w:val="22"/>
          <w:lang w:val="af-ZA"/>
        </w:rPr>
        <w:tab/>
      </w:r>
      <w:r w:rsidR="002E1847" w:rsidRPr="00D2040B">
        <w:rPr>
          <w:rFonts w:ascii="Sylfaen" w:hAnsi="Sylfaen" w:cs="Sylfaen"/>
          <w:sz w:val="16"/>
          <w:szCs w:val="22"/>
          <w:lang w:val="af-ZA"/>
        </w:rPr>
        <w:tab/>
      </w:r>
      <w:r w:rsidR="002E1847" w:rsidRPr="00D2040B">
        <w:rPr>
          <w:rFonts w:ascii="Sylfaen" w:hAnsi="Sylfaen" w:cs="Sylfaen"/>
          <w:sz w:val="16"/>
          <w:szCs w:val="22"/>
          <w:lang w:val="af-ZA"/>
        </w:rPr>
        <w:tab/>
      </w:r>
      <w:r w:rsidR="002E1847" w:rsidRPr="00D2040B">
        <w:rPr>
          <w:rFonts w:ascii="Sylfaen" w:hAnsi="Sylfaen" w:cs="Sylfaen"/>
          <w:sz w:val="16"/>
          <w:szCs w:val="22"/>
          <w:lang w:val="af-ZA"/>
        </w:rPr>
        <w:tab/>
      </w:r>
      <w:r w:rsidR="002E1847" w:rsidRPr="00D2040B">
        <w:rPr>
          <w:rFonts w:ascii="Sylfaen" w:hAnsi="Sylfaen" w:cs="Sylfaen"/>
          <w:sz w:val="16"/>
          <w:szCs w:val="22"/>
          <w:lang w:val="af-ZA"/>
        </w:rPr>
        <w:tab/>
        <w:t xml:space="preserve">                        </w:t>
      </w:r>
      <w:r w:rsidR="00E7613D" w:rsidRPr="00D2040B">
        <w:rPr>
          <w:rFonts w:ascii="Sylfaen" w:hAnsi="Sylfaen" w:cs="Sylfaen"/>
          <w:sz w:val="16"/>
          <w:szCs w:val="22"/>
          <w:lang w:val="af-ZA"/>
        </w:rPr>
        <w:t xml:space="preserve">         </w:t>
      </w:r>
      <w:r w:rsidR="002E1847" w:rsidRPr="00D2040B">
        <w:rPr>
          <w:rFonts w:ascii="Sylfaen" w:hAnsi="Sylfaen" w:cs="Sylfaen"/>
          <w:sz w:val="16"/>
          <w:szCs w:val="22"/>
          <w:lang w:val="af-ZA"/>
        </w:rPr>
        <w:t xml:space="preserve">  չափաբաժնի (չափաբաժինների) համարը</w:t>
      </w:r>
    </w:p>
    <w:p w:rsidR="002E1847" w:rsidRPr="002E1847" w:rsidRDefault="002E1847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D2040B">
        <w:rPr>
          <w:rFonts w:ascii="Sylfaen" w:hAnsi="Sylfaen" w:cs="Sylfaen"/>
          <w:sz w:val="22"/>
          <w:szCs w:val="22"/>
          <w:lang w:val="af-ZA"/>
        </w:rPr>
        <w:t>(չափաբաժիններին) և հրավերի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(ծանուցման) պահանջներին համապատասխան ներկայացնում է հայտը: </w:t>
      </w:r>
    </w:p>
    <w:p w:rsidR="002E1847" w:rsidRPr="002E1847" w:rsidRDefault="00E7613D" w:rsidP="003B22C7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և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հավաստում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իր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հիմնադրի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Կողմից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    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հայտնում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և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հավաստում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E1847">
        <w:rPr>
          <w:rFonts w:ascii="Sylfaen" w:hAnsi="Sylfaen" w:cs="Sylfaen"/>
          <w:sz w:val="22"/>
          <w:szCs w:val="22"/>
        </w:rPr>
        <w:t>որ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չունի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գերիշխող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էլեկտրոնային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փոստի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հասցեն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="003B22C7" w:rsidRPr="00D2040B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 w:rsidRPr="00F85FC1">
        <w:rPr>
          <w:rFonts w:ascii="Sylfaen" w:hAnsi="Sylfaen"/>
          <w:sz w:val="20"/>
          <w:szCs w:val="20"/>
          <w:lang w:val="hy-AM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hy-AM"/>
        </w:rPr>
      </w:pP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br w:type="page"/>
      </w: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5.1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3B22C7">
        <w:rPr>
          <w:rFonts w:ascii="Sylfaen" w:hAnsi="Sylfaen" w:cs="Sylfaen"/>
          <w:sz w:val="22"/>
          <w:szCs w:val="22"/>
          <w:lang w:val="af-ZA"/>
        </w:rPr>
        <w:t>7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3B22C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</w:rPr>
        <w:t>ԳՀԴ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Pr="00D2040B">
        <w:rPr>
          <w:rFonts w:ascii="Sylfaen" w:hAnsi="Sylfaen" w:cs="Sylfaen"/>
          <w:sz w:val="22"/>
          <w:szCs w:val="22"/>
          <w:lang w:val="af-ZA"/>
        </w:rPr>
        <w:t>4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Pr="00D2040B">
        <w:rPr>
          <w:rFonts w:ascii="Sylfaen" w:hAnsi="Sylfaen" w:cs="Sylfaen"/>
          <w:sz w:val="22"/>
          <w:szCs w:val="22"/>
          <w:lang w:val="af-ZA"/>
        </w:rPr>
        <w:t>7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ծածկագրով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</w:rPr>
        <w:t>ընթացակարգի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Default="002E184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3B22C7" w:rsidRPr="002E1847" w:rsidRDefault="003B22C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3B22C7" w:rsidRDefault="002E1847" w:rsidP="002E1847">
      <w:pPr>
        <w:jc w:val="center"/>
        <w:rPr>
          <w:rFonts w:ascii="Sylfaen" w:hAnsi="Sylfaen" w:cs="Sylfaen"/>
          <w:b/>
          <w:lang w:val="af-ZA"/>
        </w:rPr>
      </w:pPr>
      <w:r w:rsidRPr="003B22C7">
        <w:rPr>
          <w:rFonts w:ascii="Sylfaen" w:hAnsi="Sylfaen" w:cs="Sylfaen"/>
          <w:b/>
          <w:lang w:val="af-ZA"/>
        </w:rPr>
        <w:t>ԳՆԻ ԱՌԱՋԱՐԿ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Ուսումնասիրելով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Ձեր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կողմից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տրամադրված </w:t>
      </w:r>
      <w:r w:rsidR="003B22C7">
        <w:rPr>
          <w:rFonts w:ascii="Sylfaen" w:hAnsi="Sylfaen" w:cs="Sylfaen"/>
          <w:sz w:val="22"/>
          <w:szCs w:val="22"/>
        </w:rPr>
        <w:t>ԳՀԴ</w:t>
      </w:r>
      <w:r w:rsidR="003B22C7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3B22C7" w:rsidRPr="003B22C7">
        <w:rPr>
          <w:rFonts w:ascii="Sylfaen" w:hAnsi="Sylfaen" w:cs="Sylfaen"/>
          <w:sz w:val="22"/>
          <w:szCs w:val="22"/>
          <w:lang w:val="af-ZA"/>
        </w:rPr>
        <w:t>4</w:t>
      </w:r>
      <w:r w:rsidR="003B22C7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3B22C7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3B22C7" w:rsidRPr="003B22C7">
        <w:rPr>
          <w:rFonts w:ascii="Sylfaen" w:hAnsi="Sylfaen" w:cs="Sylfaen"/>
          <w:sz w:val="22"/>
          <w:szCs w:val="22"/>
          <w:lang w:val="af-ZA"/>
        </w:rPr>
        <w:t>7</w:t>
      </w:r>
      <w:r w:rsidR="003B22C7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ծածկագրով ընթացակարգի հրավերը (ծանուցումը), այդ թվում` կնքվելիք  պայմանագրի նախագիծը,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</w:t>
      </w:r>
      <w:r w:rsidR="003B22C7">
        <w:rPr>
          <w:rFonts w:ascii="Sylfaen" w:hAnsi="Sylfaen"/>
          <w:sz w:val="20"/>
          <w:szCs w:val="20"/>
          <w:u w:val="single"/>
          <w:lang w:val="hy-AM"/>
        </w:rPr>
        <w:t xml:space="preserve">         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</w:t>
      </w:r>
      <w:r w:rsidRPr="002E1847">
        <w:rPr>
          <w:rFonts w:ascii="Sylfaen" w:hAnsi="Sylfaen" w:cs="Sylfaen"/>
          <w:sz w:val="22"/>
          <w:szCs w:val="22"/>
          <w:lang w:val="af-ZA"/>
        </w:rPr>
        <w:t>-ն առաջարկում է   պայմանագիրը կատարել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 Ընթացակարգի մասնակցի անվանումը 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հետևյալ </w:t>
      </w:r>
      <w:r w:rsidR="003B22C7">
        <w:rPr>
          <w:rFonts w:ascii="Sylfaen" w:hAnsi="Sylfaen" w:cs="Sylfaen"/>
          <w:sz w:val="22"/>
          <w:szCs w:val="22"/>
          <w:lang w:val="af-ZA"/>
        </w:rPr>
        <w:t xml:space="preserve"> ընդհանուր </w:t>
      </w:r>
      <w:r w:rsidRPr="002E1847">
        <w:rPr>
          <w:rFonts w:ascii="Sylfaen" w:hAnsi="Sylfaen" w:cs="Sylfaen"/>
          <w:sz w:val="22"/>
          <w:szCs w:val="22"/>
          <w:lang w:val="af-ZA"/>
        </w:rPr>
        <w:t>գն</w:t>
      </w:r>
      <w:r w:rsidR="003B22C7">
        <w:rPr>
          <w:rFonts w:ascii="Sylfaen" w:hAnsi="Sylfaen" w:cs="Sylfaen"/>
          <w:sz w:val="22"/>
          <w:szCs w:val="22"/>
          <w:lang w:val="af-ZA"/>
        </w:rPr>
        <w:t>ով</w:t>
      </w:r>
      <w:r w:rsidRPr="002E1847">
        <w:rPr>
          <w:rFonts w:ascii="Sylfaen" w:hAnsi="Sylfaen" w:cs="Sylfaen"/>
          <w:sz w:val="22"/>
          <w:szCs w:val="22"/>
          <w:lang w:val="af-ZA"/>
        </w:rPr>
        <w:t>`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>(ՀՀ դրամ)</w:t>
      </w:r>
    </w:p>
    <w:tbl>
      <w:tblPr>
        <w:tblW w:w="11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62"/>
        <w:gridCol w:w="2430"/>
        <w:gridCol w:w="2520"/>
        <w:gridCol w:w="1632"/>
        <w:gridCol w:w="2958"/>
      </w:tblGrid>
      <w:tr w:rsidR="002E1847" w:rsidRPr="00D2040B" w:rsidTr="00967C1E">
        <w:trPr>
          <w:cantSplit/>
          <w:trHeight w:val="886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D2040B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D2040B">
              <w:rPr>
                <w:rFonts w:ascii="Sylfaen" w:hAnsi="Sylfaen" w:cs="Sylfaen"/>
                <w:sz w:val="22"/>
                <w:szCs w:val="22"/>
                <w:lang w:val="af-ZA"/>
              </w:rPr>
              <w:t>Չափաբաժնի համարը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Արժեք*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ԱԱՀ*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D2040B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Պայմանագրի կատարման համար ա</w:t>
            </w:r>
            <w:r w:rsidR="002E1847" w:rsidRPr="002E1847">
              <w:rPr>
                <w:rFonts w:ascii="Sylfaen" w:hAnsi="Sylfaen" w:cs="Sylfaen"/>
                <w:sz w:val="22"/>
                <w:szCs w:val="22"/>
                <w:lang w:val="af-ZA"/>
              </w:rPr>
              <w:t>ռաջարկված գինը</w:t>
            </w:r>
          </w:p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2E1847" w:rsidRPr="002E1847" w:rsidTr="00967C1E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D2040B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D2040B"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3B22C7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2C7" w:rsidRPr="00D2040B" w:rsidRDefault="003B22C7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D2040B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2C7" w:rsidRPr="009D4997" w:rsidRDefault="003B22C7" w:rsidP="0086710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9D4997">
              <w:rPr>
                <w:rFonts w:ascii="Sylfaen" w:hAnsi="Sylfaen" w:cs="Sylfaen"/>
                <w:sz w:val="20"/>
                <w:szCs w:val="20"/>
              </w:rPr>
              <w:t>Մետաղապլաստե  պատուհաններ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2C7" w:rsidRPr="002E1847" w:rsidRDefault="003B22C7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2C7" w:rsidRPr="002E1847" w:rsidRDefault="003B22C7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2C7" w:rsidRPr="002E1847" w:rsidRDefault="003B22C7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D2040B" w:rsidRPr="00D2040B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0B" w:rsidRPr="00D2040B" w:rsidRDefault="00D2040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D2040B">
              <w:rPr>
                <w:rFonts w:ascii="Sylfaen" w:hAnsi="Sylfaen"/>
                <w:sz w:val="20"/>
                <w:szCs w:val="20"/>
                <w:lang w:val="es-ES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0B" w:rsidRPr="00D2040B" w:rsidRDefault="00D2040B" w:rsidP="00D2040B">
            <w:pPr>
              <w:jc w:val="center"/>
              <w:rPr>
                <w:rFonts w:ascii="Sylfaen" w:hAnsi="Sylfaen" w:cs="Sylfaen"/>
                <w:sz w:val="20"/>
                <w:szCs w:val="20"/>
                <w:lang w:val="es-ES"/>
              </w:rPr>
            </w:pPr>
            <w:r w:rsidRPr="009D4997">
              <w:rPr>
                <w:rFonts w:ascii="Sylfaen" w:hAnsi="Sylfaen" w:cs="Sylfaen"/>
                <w:sz w:val="20"/>
                <w:szCs w:val="20"/>
              </w:rPr>
              <w:t>Մետաղապլաստե</w:t>
            </w:r>
            <w:r w:rsidRPr="00D2040B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դռներ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0B" w:rsidRPr="002E1847" w:rsidRDefault="00D2040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0B" w:rsidRPr="002E1847" w:rsidRDefault="00D2040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40B" w:rsidRPr="002E1847" w:rsidRDefault="00D2040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2E1847" w:rsidRPr="00D2040B" w:rsidRDefault="002E1847" w:rsidP="002E1847">
      <w:pPr>
        <w:jc w:val="both"/>
        <w:rPr>
          <w:rFonts w:ascii="Sylfaen" w:hAnsi="Sylfaen" w:cs="Sylfaen"/>
          <w:sz w:val="18"/>
          <w:szCs w:val="22"/>
          <w:lang w:val="es-ES"/>
        </w:rPr>
      </w:pPr>
      <w:r w:rsidRPr="00D2040B">
        <w:rPr>
          <w:rFonts w:ascii="Sylfaen" w:hAnsi="Sylfaen" w:cs="Sylfaen"/>
          <w:sz w:val="18"/>
          <w:szCs w:val="22"/>
          <w:lang w:val="es-ES"/>
        </w:rPr>
        <w:t>* 3-</w:t>
      </w:r>
      <w:r w:rsidRPr="002E1847">
        <w:rPr>
          <w:rFonts w:ascii="Sylfaen" w:hAnsi="Sylfaen" w:cs="Sylfaen"/>
          <w:sz w:val="18"/>
          <w:szCs w:val="22"/>
          <w:lang w:val="ru-RU"/>
        </w:rPr>
        <w:t>րդ</w:t>
      </w:r>
      <w:r w:rsidRPr="00D2040B">
        <w:rPr>
          <w:rFonts w:ascii="Sylfaen" w:hAnsi="Sylfaen" w:cs="Sylfaen"/>
          <w:sz w:val="18"/>
          <w:szCs w:val="22"/>
          <w:lang w:val="es-ES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սյունյակում</w:t>
      </w:r>
      <w:r w:rsidRPr="00D2040B">
        <w:rPr>
          <w:rFonts w:ascii="Sylfaen" w:hAnsi="Sylfaen" w:cs="Sylfaen"/>
          <w:sz w:val="18"/>
          <w:szCs w:val="22"/>
          <w:lang w:val="es-ES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նշված</w:t>
      </w:r>
      <w:r w:rsidRPr="00D2040B">
        <w:rPr>
          <w:rFonts w:ascii="Sylfaen" w:hAnsi="Sylfaen" w:cs="Sylfaen"/>
          <w:sz w:val="18"/>
          <w:szCs w:val="22"/>
          <w:lang w:val="es-ES"/>
        </w:rPr>
        <w:t xml:space="preserve"> «</w:t>
      </w:r>
      <w:r w:rsidRPr="002E1847">
        <w:rPr>
          <w:rFonts w:ascii="Sylfaen" w:hAnsi="Sylfaen" w:cs="Sylfaen"/>
          <w:sz w:val="18"/>
          <w:szCs w:val="22"/>
          <w:lang w:val="ru-RU"/>
        </w:rPr>
        <w:t>Արժեքը</w:t>
      </w:r>
      <w:r w:rsidRPr="00D2040B">
        <w:rPr>
          <w:rFonts w:ascii="Sylfaen" w:hAnsi="Sylfaen" w:cs="Sylfaen"/>
          <w:sz w:val="18"/>
          <w:szCs w:val="22"/>
          <w:lang w:val="es-ES"/>
        </w:rPr>
        <w:t xml:space="preserve">» </w:t>
      </w:r>
      <w:r w:rsidRPr="002E1847">
        <w:rPr>
          <w:rFonts w:ascii="Sylfaen" w:hAnsi="Sylfaen" w:cs="Sylfaen"/>
          <w:sz w:val="18"/>
          <w:szCs w:val="22"/>
          <w:lang w:val="ru-RU"/>
        </w:rPr>
        <w:t>ներառում</w:t>
      </w:r>
      <w:r w:rsidRPr="00D2040B">
        <w:rPr>
          <w:rFonts w:ascii="Sylfaen" w:hAnsi="Sylfaen" w:cs="Sylfaen"/>
          <w:sz w:val="18"/>
          <w:szCs w:val="22"/>
          <w:lang w:val="es-ES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է</w:t>
      </w:r>
      <w:r w:rsidRPr="00D2040B">
        <w:rPr>
          <w:rFonts w:ascii="Sylfaen" w:hAnsi="Sylfaen" w:cs="Sylfaen"/>
          <w:sz w:val="18"/>
          <w:szCs w:val="22"/>
          <w:lang w:val="es-ES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ինքնարժեքը</w:t>
      </w:r>
      <w:r w:rsidRPr="00D2040B">
        <w:rPr>
          <w:rFonts w:ascii="Sylfaen" w:hAnsi="Sylfaen" w:cs="Sylfaen"/>
          <w:sz w:val="18"/>
          <w:szCs w:val="22"/>
          <w:lang w:val="es-ES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և</w:t>
      </w:r>
      <w:r w:rsidRPr="00D2040B">
        <w:rPr>
          <w:rFonts w:ascii="Sylfaen" w:hAnsi="Sylfaen" w:cs="Sylfaen"/>
          <w:sz w:val="18"/>
          <w:szCs w:val="22"/>
          <w:lang w:val="es-ES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շահույթը</w:t>
      </w:r>
      <w:r w:rsidRPr="00D2040B">
        <w:rPr>
          <w:rFonts w:ascii="Sylfaen" w:hAnsi="Sylfaen" w:cs="Sylfaen"/>
          <w:sz w:val="18"/>
          <w:szCs w:val="22"/>
          <w:lang w:val="es-ES"/>
        </w:rPr>
        <w:t>: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</w:rPr>
        <w:t>*</w:t>
      </w:r>
      <w:r w:rsidRPr="002E1847">
        <w:rPr>
          <w:rFonts w:ascii="Sylfaen" w:hAnsi="Sylfaen" w:cs="Sylfaen"/>
          <w:sz w:val="18"/>
          <w:szCs w:val="22"/>
          <w:lang w:val="af-ZA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  <w:lang w:val="af-ZA"/>
        </w:rPr>
        <w:t>։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es-ES"/>
        </w:rPr>
        <w:t xml:space="preserve">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="00846852">
        <w:rPr>
          <w:rFonts w:ascii="Sylfaen" w:hAnsi="Sylfaen"/>
          <w:sz w:val="20"/>
          <w:szCs w:val="20"/>
          <w:lang w:val="af-ZA"/>
        </w:rPr>
        <w:t xml:space="preserve">      </w:t>
      </w:r>
      <w:r w:rsidR="003B22C7">
        <w:rPr>
          <w:rFonts w:ascii="Sylfaen" w:hAnsi="Sylfaen"/>
          <w:sz w:val="20"/>
          <w:szCs w:val="20"/>
          <w:lang w:val="af-ZA"/>
        </w:rPr>
        <w:t xml:space="preserve">    </w:t>
      </w:r>
      <w:r w:rsidR="00846852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</w:t>
      </w:r>
      <w:r w:rsidR="00846852" w:rsidRPr="00846852">
        <w:rPr>
          <w:rFonts w:ascii="Sylfaen" w:hAnsi="Sylfaen"/>
          <w:sz w:val="20"/>
          <w:szCs w:val="20"/>
          <w:lang w:val="es-ES"/>
        </w:rPr>
        <w:t xml:space="preserve">   </w:t>
      </w:r>
      <w:r w:rsidR="00846852"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>
        <w:rPr>
          <w:rFonts w:ascii="Sylfaen" w:hAnsi="Sylfaen"/>
          <w:sz w:val="20"/>
          <w:szCs w:val="20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pStyle w:val="Default"/>
        <w:jc w:val="center"/>
        <w:rPr>
          <w:rFonts w:ascii="Sylfaen" w:hAnsi="Sylfaen"/>
          <w:sz w:val="22"/>
          <w:szCs w:val="22"/>
        </w:rPr>
      </w:pPr>
      <w:r w:rsidRPr="002E1847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</w:t>
      </w:r>
    </w:p>
    <w:p w:rsidR="002E5330" w:rsidRPr="002E1847" w:rsidRDefault="002E5330" w:rsidP="001819C1">
      <w:pPr>
        <w:rPr>
          <w:rFonts w:ascii="Sylfaen" w:hAnsi="Sylfaen"/>
        </w:rPr>
      </w:pPr>
    </w:p>
    <w:p w:rsidR="002E5330" w:rsidRPr="002E1847" w:rsidRDefault="002E5330" w:rsidP="001819C1">
      <w:pPr>
        <w:rPr>
          <w:rFonts w:ascii="Sylfaen" w:hAnsi="Sylfaen"/>
        </w:rPr>
      </w:pPr>
    </w:p>
    <w:sectPr w:rsidR="002E5330" w:rsidRPr="002E1847" w:rsidSect="000C55BF">
      <w:pgSz w:w="12240" w:h="15840"/>
      <w:pgMar w:top="540" w:right="851" w:bottom="709" w:left="85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Optimis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07D0"/>
    <w:multiLevelType w:val="hybridMultilevel"/>
    <w:tmpl w:val="D554A5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>
    <w:nsid w:val="0EA45D51"/>
    <w:multiLevelType w:val="multilevel"/>
    <w:tmpl w:val="6296768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  <w:color w:val="0D0D0D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cs="Times New Roman" w:hint="default"/>
      </w:rPr>
    </w:lvl>
  </w:abstractNum>
  <w:abstractNum w:abstractNumId="3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cs="Times New Roman" w:hint="default"/>
      </w:rPr>
    </w:lvl>
  </w:abstractNum>
  <w:abstractNum w:abstractNumId="4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7A80A2D"/>
    <w:multiLevelType w:val="hybridMultilevel"/>
    <w:tmpl w:val="26EA6ADE"/>
    <w:lvl w:ilvl="0" w:tplc="06680B8C">
      <w:start w:val="1"/>
      <w:numFmt w:val="decimal"/>
      <w:lvlText w:val="%1."/>
      <w:lvlJc w:val="left"/>
      <w:pPr>
        <w:tabs>
          <w:tab w:val="num" w:pos="510"/>
        </w:tabs>
        <w:ind w:left="577" w:hanging="57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7">
    <w:nsid w:val="2911384A"/>
    <w:multiLevelType w:val="hybridMultilevel"/>
    <w:tmpl w:val="3842B0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D81758"/>
    <w:multiLevelType w:val="hybridMultilevel"/>
    <w:tmpl w:val="736EA3A0"/>
    <w:lvl w:ilvl="0" w:tplc="A658081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">
    <w:nsid w:val="3C287E81"/>
    <w:multiLevelType w:val="hybridMultilevel"/>
    <w:tmpl w:val="CD06EEBC"/>
    <w:lvl w:ilvl="0" w:tplc="852A0392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81714D"/>
    <w:multiLevelType w:val="hybridMultilevel"/>
    <w:tmpl w:val="E692FE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226A65"/>
    <w:multiLevelType w:val="hybridMultilevel"/>
    <w:tmpl w:val="EAFAFF3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2FC0C8B"/>
    <w:multiLevelType w:val="hybridMultilevel"/>
    <w:tmpl w:val="DE180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5E66CC"/>
    <w:multiLevelType w:val="hybridMultilevel"/>
    <w:tmpl w:val="F44E03C2"/>
    <w:lvl w:ilvl="0" w:tplc="F322FA64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EB23728"/>
    <w:multiLevelType w:val="hybridMultilevel"/>
    <w:tmpl w:val="83ACDA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E911E18"/>
    <w:multiLevelType w:val="hybridMultilevel"/>
    <w:tmpl w:val="0F5ED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1C7F5E"/>
    <w:multiLevelType w:val="hybridMultilevel"/>
    <w:tmpl w:val="AE8231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3E233D5"/>
    <w:multiLevelType w:val="hybridMultilevel"/>
    <w:tmpl w:val="392A8C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63263FA"/>
    <w:multiLevelType w:val="hybridMultilevel"/>
    <w:tmpl w:val="877631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7A2937"/>
    <w:multiLevelType w:val="hybridMultilevel"/>
    <w:tmpl w:val="B1D6F3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B167B07"/>
    <w:multiLevelType w:val="hybridMultilevel"/>
    <w:tmpl w:val="E7787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251CA1"/>
    <w:multiLevelType w:val="hybridMultilevel"/>
    <w:tmpl w:val="F1A00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71025A"/>
    <w:multiLevelType w:val="multilevel"/>
    <w:tmpl w:val="8D6E49B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7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28">
    <w:nsid w:val="726B3775"/>
    <w:multiLevelType w:val="multilevel"/>
    <w:tmpl w:val="B53EB79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9">
    <w:nsid w:val="76A15C27"/>
    <w:multiLevelType w:val="hybridMultilevel"/>
    <w:tmpl w:val="21A62EDC"/>
    <w:lvl w:ilvl="0" w:tplc="71B81F52">
      <w:start w:val="1"/>
      <w:numFmt w:val="decimal"/>
      <w:lvlText w:val="%1."/>
      <w:lvlJc w:val="left"/>
      <w:pPr>
        <w:tabs>
          <w:tab w:val="num" w:pos="350"/>
        </w:tabs>
        <w:ind w:left="52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8"/>
  </w:num>
  <w:num w:numId="4">
    <w:abstractNumId w:val="26"/>
  </w:num>
  <w:num w:numId="5">
    <w:abstractNumId w:val="27"/>
  </w:num>
  <w:num w:numId="6">
    <w:abstractNumId w:val="10"/>
  </w:num>
  <w:num w:numId="7">
    <w:abstractNumId w:val="20"/>
  </w:num>
  <w:num w:numId="8">
    <w:abstractNumId w:val="29"/>
  </w:num>
  <w:num w:numId="9">
    <w:abstractNumId w:val="17"/>
  </w:num>
  <w:num w:numId="10">
    <w:abstractNumId w:val="7"/>
  </w:num>
  <w:num w:numId="11">
    <w:abstractNumId w:val="23"/>
  </w:num>
  <w:num w:numId="12">
    <w:abstractNumId w:val="25"/>
  </w:num>
  <w:num w:numId="13">
    <w:abstractNumId w:val="24"/>
  </w:num>
  <w:num w:numId="14">
    <w:abstractNumId w:val="2"/>
  </w:num>
  <w:num w:numId="15">
    <w:abstractNumId w:val="21"/>
  </w:num>
  <w:num w:numId="16">
    <w:abstractNumId w:val="19"/>
  </w:num>
  <w:num w:numId="17">
    <w:abstractNumId w:val="12"/>
  </w:num>
  <w:num w:numId="18">
    <w:abstractNumId w:val="13"/>
  </w:num>
  <w:num w:numId="19">
    <w:abstractNumId w:val="5"/>
  </w:num>
  <w:num w:numId="20">
    <w:abstractNumId w:val="1"/>
  </w:num>
  <w:num w:numId="21">
    <w:abstractNumId w:val="15"/>
  </w:num>
  <w:num w:numId="22">
    <w:abstractNumId w:val="30"/>
  </w:num>
  <w:num w:numId="23">
    <w:abstractNumId w:val="11"/>
  </w:num>
  <w:num w:numId="24">
    <w:abstractNumId w:val="9"/>
  </w:num>
  <w:num w:numId="25">
    <w:abstractNumId w:val="14"/>
  </w:num>
  <w:num w:numId="26">
    <w:abstractNumId w:val="0"/>
  </w:num>
  <w:num w:numId="27">
    <w:abstractNumId w:val="8"/>
  </w:num>
  <w:num w:numId="28">
    <w:abstractNumId w:val="22"/>
  </w:num>
  <w:num w:numId="29">
    <w:abstractNumId w:val="16"/>
  </w:num>
  <w:num w:numId="30">
    <w:abstractNumId w:val="18"/>
  </w:num>
  <w:num w:numId="31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stylePaneFormatFilter w:val="3F01"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CFD"/>
    <w:rsid w:val="00002590"/>
    <w:rsid w:val="00015EDE"/>
    <w:rsid w:val="00025D5A"/>
    <w:rsid w:val="00037C13"/>
    <w:rsid w:val="000513CD"/>
    <w:rsid w:val="0005349D"/>
    <w:rsid w:val="00063537"/>
    <w:rsid w:val="00067B09"/>
    <w:rsid w:val="000701B0"/>
    <w:rsid w:val="000722C8"/>
    <w:rsid w:val="000A19D3"/>
    <w:rsid w:val="000C55BF"/>
    <w:rsid w:val="000D77CE"/>
    <w:rsid w:val="001055BC"/>
    <w:rsid w:val="00111C03"/>
    <w:rsid w:val="001332F2"/>
    <w:rsid w:val="00137F18"/>
    <w:rsid w:val="001470B2"/>
    <w:rsid w:val="001573FD"/>
    <w:rsid w:val="0016390D"/>
    <w:rsid w:val="00172300"/>
    <w:rsid w:val="001768BF"/>
    <w:rsid w:val="00180BC9"/>
    <w:rsid w:val="001819C1"/>
    <w:rsid w:val="00182AE2"/>
    <w:rsid w:val="001B0406"/>
    <w:rsid w:val="001B4723"/>
    <w:rsid w:val="001C228A"/>
    <w:rsid w:val="001D16F6"/>
    <w:rsid w:val="001D4FC8"/>
    <w:rsid w:val="001D5FF5"/>
    <w:rsid w:val="001E2593"/>
    <w:rsid w:val="001F03DA"/>
    <w:rsid w:val="001F2E20"/>
    <w:rsid w:val="0020798F"/>
    <w:rsid w:val="00210113"/>
    <w:rsid w:val="00221A4F"/>
    <w:rsid w:val="00221FCE"/>
    <w:rsid w:val="00230312"/>
    <w:rsid w:val="00234AB4"/>
    <w:rsid w:val="002532C0"/>
    <w:rsid w:val="002655CF"/>
    <w:rsid w:val="002A204A"/>
    <w:rsid w:val="002B5E62"/>
    <w:rsid w:val="002B7983"/>
    <w:rsid w:val="002C032B"/>
    <w:rsid w:val="002C3F5C"/>
    <w:rsid w:val="002C50C7"/>
    <w:rsid w:val="002D62EE"/>
    <w:rsid w:val="002D692F"/>
    <w:rsid w:val="002E0315"/>
    <w:rsid w:val="002E1847"/>
    <w:rsid w:val="002E5330"/>
    <w:rsid w:val="002E632A"/>
    <w:rsid w:val="002F1CA3"/>
    <w:rsid w:val="002F2748"/>
    <w:rsid w:val="003262BB"/>
    <w:rsid w:val="00335DDC"/>
    <w:rsid w:val="003411A0"/>
    <w:rsid w:val="0034603A"/>
    <w:rsid w:val="00350756"/>
    <w:rsid w:val="003531B6"/>
    <w:rsid w:val="003546EB"/>
    <w:rsid w:val="00366F00"/>
    <w:rsid w:val="00372C28"/>
    <w:rsid w:val="003745C0"/>
    <w:rsid w:val="003A6669"/>
    <w:rsid w:val="003A7DCD"/>
    <w:rsid w:val="003B22C7"/>
    <w:rsid w:val="003C0929"/>
    <w:rsid w:val="003D08E2"/>
    <w:rsid w:val="003D78C3"/>
    <w:rsid w:val="003E27C9"/>
    <w:rsid w:val="003F1002"/>
    <w:rsid w:val="003F616B"/>
    <w:rsid w:val="003F695B"/>
    <w:rsid w:val="004033E7"/>
    <w:rsid w:val="004150EC"/>
    <w:rsid w:val="00421B4F"/>
    <w:rsid w:val="004234D0"/>
    <w:rsid w:val="00427B09"/>
    <w:rsid w:val="00441A8C"/>
    <w:rsid w:val="0044427D"/>
    <w:rsid w:val="0045536E"/>
    <w:rsid w:val="00455E30"/>
    <w:rsid w:val="00457391"/>
    <w:rsid w:val="00474205"/>
    <w:rsid w:val="0048331F"/>
    <w:rsid w:val="00483EC0"/>
    <w:rsid w:val="00490384"/>
    <w:rsid w:val="00491AF6"/>
    <w:rsid w:val="004950EE"/>
    <w:rsid w:val="00497CD3"/>
    <w:rsid w:val="004A2ACA"/>
    <w:rsid w:val="004A4F3E"/>
    <w:rsid w:val="004B1BA6"/>
    <w:rsid w:val="004D3CD1"/>
    <w:rsid w:val="004E422A"/>
    <w:rsid w:val="005200CC"/>
    <w:rsid w:val="00520C5C"/>
    <w:rsid w:val="0052148B"/>
    <w:rsid w:val="0052789C"/>
    <w:rsid w:val="00536B9F"/>
    <w:rsid w:val="0054137C"/>
    <w:rsid w:val="00552BD9"/>
    <w:rsid w:val="00555D6B"/>
    <w:rsid w:val="00563382"/>
    <w:rsid w:val="0057136C"/>
    <w:rsid w:val="005726F3"/>
    <w:rsid w:val="00591E38"/>
    <w:rsid w:val="00595DFD"/>
    <w:rsid w:val="005A111E"/>
    <w:rsid w:val="005A6D98"/>
    <w:rsid w:val="005A7ECF"/>
    <w:rsid w:val="005B4377"/>
    <w:rsid w:val="005C77E7"/>
    <w:rsid w:val="005D4F06"/>
    <w:rsid w:val="005F49BB"/>
    <w:rsid w:val="0060510A"/>
    <w:rsid w:val="00612E02"/>
    <w:rsid w:val="0061771C"/>
    <w:rsid w:val="00627B44"/>
    <w:rsid w:val="00642DB4"/>
    <w:rsid w:val="00656783"/>
    <w:rsid w:val="00660036"/>
    <w:rsid w:val="00660107"/>
    <w:rsid w:val="00667C6A"/>
    <w:rsid w:val="00675398"/>
    <w:rsid w:val="00691A81"/>
    <w:rsid w:val="006A1528"/>
    <w:rsid w:val="006B0D67"/>
    <w:rsid w:val="006B194E"/>
    <w:rsid w:val="006B7442"/>
    <w:rsid w:val="006C0811"/>
    <w:rsid w:val="006D0DB6"/>
    <w:rsid w:val="006E4B75"/>
    <w:rsid w:val="00705071"/>
    <w:rsid w:val="007206C0"/>
    <w:rsid w:val="007259E3"/>
    <w:rsid w:val="007348DE"/>
    <w:rsid w:val="0075509F"/>
    <w:rsid w:val="0078022C"/>
    <w:rsid w:val="00785316"/>
    <w:rsid w:val="0079044E"/>
    <w:rsid w:val="00791B48"/>
    <w:rsid w:val="00792339"/>
    <w:rsid w:val="00796CFD"/>
    <w:rsid w:val="00797217"/>
    <w:rsid w:val="007B2675"/>
    <w:rsid w:val="007B7305"/>
    <w:rsid w:val="007C36C7"/>
    <w:rsid w:val="007C4244"/>
    <w:rsid w:val="007D70FF"/>
    <w:rsid w:val="007F1AAA"/>
    <w:rsid w:val="007F6B6A"/>
    <w:rsid w:val="00801163"/>
    <w:rsid w:val="008047F0"/>
    <w:rsid w:val="00807D10"/>
    <w:rsid w:val="00807D47"/>
    <w:rsid w:val="00812B0E"/>
    <w:rsid w:val="00814F2E"/>
    <w:rsid w:val="00835007"/>
    <w:rsid w:val="00843F28"/>
    <w:rsid w:val="00845F54"/>
    <w:rsid w:val="00846852"/>
    <w:rsid w:val="00854708"/>
    <w:rsid w:val="00854F28"/>
    <w:rsid w:val="00855526"/>
    <w:rsid w:val="00862F89"/>
    <w:rsid w:val="008705D9"/>
    <w:rsid w:val="00870BCC"/>
    <w:rsid w:val="00877E56"/>
    <w:rsid w:val="00885DD3"/>
    <w:rsid w:val="00893F79"/>
    <w:rsid w:val="008E70A1"/>
    <w:rsid w:val="008F2B0C"/>
    <w:rsid w:val="008F6EA8"/>
    <w:rsid w:val="00900EAF"/>
    <w:rsid w:val="00902626"/>
    <w:rsid w:val="00910135"/>
    <w:rsid w:val="00930C35"/>
    <w:rsid w:val="0094474B"/>
    <w:rsid w:val="0095548A"/>
    <w:rsid w:val="00955588"/>
    <w:rsid w:val="00960575"/>
    <w:rsid w:val="00967357"/>
    <w:rsid w:val="00967C1E"/>
    <w:rsid w:val="0099157A"/>
    <w:rsid w:val="00992AF8"/>
    <w:rsid w:val="00995B8A"/>
    <w:rsid w:val="009A6589"/>
    <w:rsid w:val="009A71DE"/>
    <w:rsid w:val="009A7A27"/>
    <w:rsid w:val="009E7810"/>
    <w:rsid w:val="009F2C33"/>
    <w:rsid w:val="009F3525"/>
    <w:rsid w:val="009F4FDC"/>
    <w:rsid w:val="009F5D99"/>
    <w:rsid w:val="00A041C0"/>
    <w:rsid w:val="00A04EBF"/>
    <w:rsid w:val="00A05BC6"/>
    <w:rsid w:val="00A11369"/>
    <w:rsid w:val="00A161A6"/>
    <w:rsid w:val="00A24065"/>
    <w:rsid w:val="00A337E6"/>
    <w:rsid w:val="00A345CE"/>
    <w:rsid w:val="00A379C1"/>
    <w:rsid w:val="00A42059"/>
    <w:rsid w:val="00A43AF5"/>
    <w:rsid w:val="00A500F6"/>
    <w:rsid w:val="00A7640D"/>
    <w:rsid w:val="00A77651"/>
    <w:rsid w:val="00A82718"/>
    <w:rsid w:val="00A85110"/>
    <w:rsid w:val="00AA65B4"/>
    <w:rsid w:val="00AA6A45"/>
    <w:rsid w:val="00AA79BA"/>
    <w:rsid w:val="00AB5086"/>
    <w:rsid w:val="00AC3C33"/>
    <w:rsid w:val="00AC4CCA"/>
    <w:rsid w:val="00AE36D6"/>
    <w:rsid w:val="00AE5AA0"/>
    <w:rsid w:val="00AE6052"/>
    <w:rsid w:val="00AF55BD"/>
    <w:rsid w:val="00B02FBC"/>
    <w:rsid w:val="00B202B9"/>
    <w:rsid w:val="00B34228"/>
    <w:rsid w:val="00B36944"/>
    <w:rsid w:val="00B62D96"/>
    <w:rsid w:val="00B675C6"/>
    <w:rsid w:val="00B77784"/>
    <w:rsid w:val="00BA053D"/>
    <w:rsid w:val="00BD381C"/>
    <w:rsid w:val="00C024F4"/>
    <w:rsid w:val="00C04B2F"/>
    <w:rsid w:val="00C1717F"/>
    <w:rsid w:val="00C23FF9"/>
    <w:rsid w:val="00C256CA"/>
    <w:rsid w:val="00C31040"/>
    <w:rsid w:val="00C42C24"/>
    <w:rsid w:val="00C450B5"/>
    <w:rsid w:val="00C52B2A"/>
    <w:rsid w:val="00C618D4"/>
    <w:rsid w:val="00C77807"/>
    <w:rsid w:val="00C80F02"/>
    <w:rsid w:val="00C85937"/>
    <w:rsid w:val="00C87A78"/>
    <w:rsid w:val="00CA191F"/>
    <w:rsid w:val="00CC13DB"/>
    <w:rsid w:val="00CC6CC3"/>
    <w:rsid w:val="00CC6CC6"/>
    <w:rsid w:val="00CD0CFA"/>
    <w:rsid w:val="00CD4549"/>
    <w:rsid w:val="00CE09DD"/>
    <w:rsid w:val="00CE738B"/>
    <w:rsid w:val="00D00E0A"/>
    <w:rsid w:val="00D2040B"/>
    <w:rsid w:val="00D44EF7"/>
    <w:rsid w:val="00D6056B"/>
    <w:rsid w:val="00D61406"/>
    <w:rsid w:val="00D63EE3"/>
    <w:rsid w:val="00D6701F"/>
    <w:rsid w:val="00D67829"/>
    <w:rsid w:val="00D73FD4"/>
    <w:rsid w:val="00D81E8C"/>
    <w:rsid w:val="00D938DE"/>
    <w:rsid w:val="00DC1568"/>
    <w:rsid w:val="00DC4656"/>
    <w:rsid w:val="00DC6797"/>
    <w:rsid w:val="00DE098B"/>
    <w:rsid w:val="00DF2ACF"/>
    <w:rsid w:val="00DF472B"/>
    <w:rsid w:val="00E04396"/>
    <w:rsid w:val="00E10294"/>
    <w:rsid w:val="00E44C11"/>
    <w:rsid w:val="00E469B9"/>
    <w:rsid w:val="00E53B68"/>
    <w:rsid w:val="00E7036B"/>
    <w:rsid w:val="00E71B76"/>
    <w:rsid w:val="00E73C2E"/>
    <w:rsid w:val="00E74C7E"/>
    <w:rsid w:val="00E75C5C"/>
    <w:rsid w:val="00E7613D"/>
    <w:rsid w:val="00E77E1E"/>
    <w:rsid w:val="00E94FC3"/>
    <w:rsid w:val="00E95B0A"/>
    <w:rsid w:val="00EB0415"/>
    <w:rsid w:val="00EB46FD"/>
    <w:rsid w:val="00EB7101"/>
    <w:rsid w:val="00ED187E"/>
    <w:rsid w:val="00ED2D01"/>
    <w:rsid w:val="00EE4996"/>
    <w:rsid w:val="00EE4DDA"/>
    <w:rsid w:val="00EE4E93"/>
    <w:rsid w:val="00EE6901"/>
    <w:rsid w:val="00EF1443"/>
    <w:rsid w:val="00EF3ACD"/>
    <w:rsid w:val="00EF3EF5"/>
    <w:rsid w:val="00EF473F"/>
    <w:rsid w:val="00F21FC4"/>
    <w:rsid w:val="00F24D62"/>
    <w:rsid w:val="00F46D65"/>
    <w:rsid w:val="00F61DA0"/>
    <w:rsid w:val="00F64DFC"/>
    <w:rsid w:val="00F65FE5"/>
    <w:rsid w:val="00F73B71"/>
    <w:rsid w:val="00F85FC1"/>
    <w:rsid w:val="00F91024"/>
    <w:rsid w:val="00F96B9C"/>
    <w:rsid w:val="00FA021C"/>
    <w:rsid w:val="00FA08EE"/>
    <w:rsid w:val="00FA1E53"/>
    <w:rsid w:val="00FA31BC"/>
    <w:rsid w:val="00FB644D"/>
    <w:rsid w:val="00FC4193"/>
    <w:rsid w:val="00FC4C78"/>
    <w:rsid w:val="00FC66A0"/>
    <w:rsid w:val="00FE5659"/>
    <w:rsid w:val="00FF5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FD"/>
    <w:rPr>
      <w:rFonts w:ascii="Arial Armenian" w:hAnsi="Arial Armenian"/>
      <w:sz w:val="28"/>
      <w:szCs w:val="28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96C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96CFD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rsid w:val="00796CF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C55B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73FD4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96CFD"/>
    <w:rPr>
      <w:rFonts w:ascii="Calibri" w:hAnsi="Calibri" w:cs="Times New Roman"/>
      <w:i/>
      <w:sz w:val="24"/>
      <w:lang w:val="en-US" w:eastAsia="en-US"/>
    </w:rPr>
  </w:style>
  <w:style w:type="character" w:styleId="a3">
    <w:name w:val="Hyperlink"/>
    <w:basedOn w:val="a0"/>
    <w:uiPriority w:val="99"/>
    <w:rsid w:val="00796CFD"/>
    <w:rPr>
      <w:rFonts w:cs="Times New Roman"/>
      <w:color w:val="757E88"/>
      <w:u w:val="single"/>
    </w:rPr>
  </w:style>
  <w:style w:type="paragraph" w:styleId="a4">
    <w:name w:val="Normal (Web)"/>
    <w:basedOn w:val="a"/>
    <w:uiPriority w:val="99"/>
    <w:rsid w:val="00796CF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99"/>
    <w:qFormat/>
    <w:rsid w:val="00796CFD"/>
    <w:rPr>
      <w:rFonts w:cs="Times New Roman"/>
      <w:b/>
    </w:rPr>
  </w:style>
  <w:style w:type="paragraph" w:styleId="a6">
    <w:name w:val="Body Text"/>
    <w:basedOn w:val="a"/>
    <w:link w:val="a7"/>
    <w:uiPriority w:val="99"/>
    <w:rsid w:val="00796CFD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73FD4"/>
    <w:rPr>
      <w:rFonts w:ascii="Arial Armenian" w:hAnsi="Arial Armenian" w:cs="Times New Roman"/>
      <w:sz w:val="28"/>
      <w:szCs w:val="28"/>
      <w:lang w:val="en-US" w:eastAsia="en-US"/>
    </w:rPr>
  </w:style>
  <w:style w:type="paragraph" w:styleId="a8">
    <w:name w:val="Body Text Indent"/>
    <w:basedOn w:val="a"/>
    <w:link w:val="a9"/>
    <w:uiPriority w:val="99"/>
    <w:rsid w:val="00796CFD"/>
    <w:pPr>
      <w:spacing w:after="120"/>
      <w:ind w:left="360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955588"/>
    <w:rPr>
      <w:rFonts w:cs="Times New Roman"/>
      <w:sz w:val="24"/>
      <w:lang w:val="en-US" w:eastAsia="en-US"/>
    </w:rPr>
  </w:style>
  <w:style w:type="paragraph" w:styleId="aa">
    <w:name w:val="header"/>
    <w:basedOn w:val="a"/>
    <w:link w:val="ab"/>
    <w:uiPriority w:val="99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796CFD"/>
    <w:rPr>
      <w:rFonts w:cs="Times New Roman"/>
      <w:sz w:val="24"/>
      <w:lang w:val="en-US" w:eastAsia="en-US"/>
    </w:rPr>
  </w:style>
  <w:style w:type="paragraph" w:styleId="3">
    <w:name w:val="Body Text Indent 3"/>
    <w:basedOn w:val="a"/>
    <w:link w:val="30"/>
    <w:uiPriority w:val="99"/>
    <w:rsid w:val="00796CFD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995B8A"/>
    <w:rPr>
      <w:rFonts w:ascii="Arial Armenian" w:hAnsi="Arial Armenian" w:cs="Times New Roman"/>
      <w:sz w:val="16"/>
      <w:szCs w:val="16"/>
      <w:lang w:val="en-US" w:eastAsia="en-US"/>
    </w:rPr>
  </w:style>
  <w:style w:type="table" w:styleId="ac">
    <w:name w:val="Table Grid"/>
    <w:basedOn w:val="a1"/>
    <w:uiPriority w:val="99"/>
    <w:rsid w:val="00796C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796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796CFD"/>
    <w:rPr>
      <w:rFonts w:ascii="Arial Armenian" w:hAnsi="Arial Armenian" w:cs="Times New Roman"/>
      <w:sz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796CF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styleId="ad">
    <w:name w:val="footer"/>
    <w:basedOn w:val="a"/>
    <w:link w:val="ae"/>
    <w:uiPriority w:val="99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0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0C55BF"/>
    <w:rPr>
      <w:rFonts w:cs="Times New Roman"/>
      <w:sz w:val="24"/>
      <w:lang w:val="en-US" w:eastAsia="en-US"/>
    </w:rPr>
  </w:style>
  <w:style w:type="paragraph" w:styleId="23">
    <w:name w:val="Body Text 2"/>
    <w:basedOn w:val="a"/>
    <w:link w:val="24"/>
    <w:uiPriority w:val="99"/>
    <w:rsid w:val="00796CFD"/>
    <w:pPr>
      <w:spacing w:after="120" w:line="480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24">
    <w:name w:val="Основной текст 2 Знак"/>
    <w:basedOn w:val="a0"/>
    <w:link w:val="23"/>
    <w:uiPriority w:val="99"/>
    <w:locked/>
    <w:rsid w:val="00796CFD"/>
    <w:rPr>
      <w:rFonts w:ascii="Calibri" w:hAnsi="Calibri" w:cs="Times New Roman"/>
      <w:sz w:val="22"/>
      <w:lang w:val="ru-RU" w:eastAsia="ru-RU"/>
    </w:rPr>
  </w:style>
  <w:style w:type="paragraph" w:customStyle="1" w:styleId="Default">
    <w:name w:val="Default"/>
    <w:rsid w:val="00796CFD"/>
    <w:pPr>
      <w:autoSpaceDE w:val="0"/>
      <w:autoSpaceDN w:val="0"/>
      <w:adjustRightInd w:val="0"/>
    </w:pPr>
    <w:rPr>
      <w:rFonts w:ascii="Times LatArm" w:hAnsi="Times LatArm"/>
      <w:color w:val="000000"/>
      <w:sz w:val="24"/>
      <w:szCs w:val="24"/>
    </w:rPr>
  </w:style>
  <w:style w:type="paragraph" w:styleId="11">
    <w:name w:val="index 1"/>
    <w:basedOn w:val="a"/>
    <w:next w:val="a"/>
    <w:autoRedefine/>
    <w:uiPriority w:val="99"/>
    <w:rsid w:val="00796CFD"/>
    <w:pPr>
      <w:ind w:left="280" w:hanging="280"/>
    </w:pPr>
  </w:style>
  <w:style w:type="paragraph" w:styleId="af">
    <w:name w:val="index heading"/>
    <w:basedOn w:val="Default"/>
    <w:next w:val="Default"/>
    <w:uiPriority w:val="99"/>
    <w:rsid w:val="00796CFD"/>
    <w:rPr>
      <w:color w:val="auto"/>
    </w:rPr>
  </w:style>
  <w:style w:type="paragraph" w:styleId="af0">
    <w:name w:val="Title"/>
    <w:basedOn w:val="Default"/>
    <w:next w:val="Default"/>
    <w:link w:val="af1"/>
    <w:uiPriority w:val="99"/>
    <w:qFormat/>
    <w:rsid w:val="00796CFD"/>
    <w:rPr>
      <w:color w:val="auto"/>
      <w:lang w:val="en-US" w:eastAsia="en-US"/>
    </w:rPr>
  </w:style>
  <w:style w:type="character" w:customStyle="1" w:styleId="af1">
    <w:name w:val="Название Знак"/>
    <w:basedOn w:val="a0"/>
    <w:link w:val="af0"/>
    <w:uiPriority w:val="99"/>
    <w:locked/>
    <w:rsid w:val="00796CFD"/>
    <w:rPr>
      <w:rFonts w:ascii="Times LatArm" w:hAnsi="Times LatArm" w:cs="Times New Roman"/>
      <w:sz w:val="24"/>
      <w:lang w:val="en-US" w:eastAsia="en-US"/>
    </w:rPr>
  </w:style>
  <w:style w:type="character" w:customStyle="1" w:styleId="apple-style-span">
    <w:name w:val="apple-style-span"/>
    <w:basedOn w:val="a0"/>
    <w:uiPriority w:val="99"/>
    <w:rsid w:val="00EF1443"/>
    <w:rPr>
      <w:rFonts w:cs="Times New Roman"/>
    </w:rPr>
  </w:style>
  <w:style w:type="character" w:customStyle="1" w:styleId="title">
    <w:name w:val="title"/>
    <w:basedOn w:val="a0"/>
    <w:uiPriority w:val="99"/>
    <w:rsid w:val="002F2748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F2748"/>
    <w:rPr>
      <w:rFonts w:cs="Times New Roman"/>
    </w:rPr>
  </w:style>
  <w:style w:type="paragraph" w:customStyle="1" w:styleId="4">
    <w:name w:val="Знак Знак4"/>
    <w:basedOn w:val="a"/>
    <w:uiPriority w:val="99"/>
    <w:rsid w:val="0095558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rsid w:val="007C424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paragraph" w:styleId="z-1">
    <w:name w:val="HTML Bottom of Form"/>
    <w:basedOn w:val="a"/>
    <w:next w:val="a"/>
    <w:link w:val="z-2"/>
    <w:hidden/>
    <w:uiPriority w:val="99"/>
    <w:rsid w:val="007C424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hps">
    <w:name w:val="hps"/>
    <w:uiPriority w:val="99"/>
    <w:rsid w:val="000C55BF"/>
  </w:style>
  <w:style w:type="paragraph" w:customStyle="1" w:styleId="ListParagraph1">
    <w:name w:val="List Paragraph1"/>
    <w:basedOn w:val="a"/>
    <w:uiPriority w:val="99"/>
    <w:rsid w:val="000C55BF"/>
    <w:pPr>
      <w:tabs>
        <w:tab w:val="left" w:pos="567"/>
      </w:tabs>
      <w:ind w:left="720"/>
      <w:contextualSpacing/>
      <w:jc w:val="both"/>
    </w:pPr>
    <w:rPr>
      <w:rFonts w:ascii="Optimist" w:hAnsi="Optimist"/>
      <w:sz w:val="24"/>
      <w:szCs w:val="20"/>
      <w:lang w:val="en-GB" w:eastAsia="en-GB"/>
    </w:rPr>
  </w:style>
  <w:style w:type="paragraph" w:styleId="af2">
    <w:name w:val="Balloon Text"/>
    <w:basedOn w:val="a"/>
    <w:link w:val="af3"/>
    <w:uiPriority w:val="99"/>
    <w:rsid w:val="000C55B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locked/>
    <w:rsid w:val="000C55BF"/>
    <w:rPr>
      <w:rFonts w:ascii="Tahoma" w:hAnsi="Tahoma" w:cs="Tahoma"/>
      <w:sz w:val="16"/>
      <w:szCs w:val="16"/>
      <w:lang w:val="en-US" w:eastAsia="en-US"/>
    </w:rPr>
  </w:style>
  <w:style w:type="character" w:styleId="af4">
    <w:name w:val="page number"/>
    <w:basedOn w:val="a0"/>
    <w:uiPriority w:val="99"/>
    <w:rsid w:val="000C55BF"/>
    <w:rPr>
      <w:rFonts w:cs="Times New Roman"/>
    </w:rPr>
  </w:style>
  <w:style w:type="character" w:customStyle="1" w:styleId="st">
    <w:name w:val="st"/>
    <w:basedOn w:val="a0"/>
    <w:uiPriority w:val="99"/>
    <w:rsid w:val="000C55BF"/>
    <w:rPr>
      <w:rFonts w:cs="Times New Roman"/>
    </w:rPr>
  </w:style>
  <w:style w:type="paragraph" w:customStyle="1" w:styleId="CharCharCharChar0">
    <w:name w:val="Знак Знак Char Char Знак Знак Char Char Знак Знак"/>
    <w:basedOn w:val="a"/>
    <w:uiPriority w:val="99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customStyle="1" w:styleId="No">
    <w:name w:val="No"/>
    <w:aliases w:val="Spacing"/>
    <w:uiPriority w:val="99"/>
    <w:rsid w:val="000C55BF"/>
    <w:rPr>
      <w:rFonts w:ascii="Calibri" w:eastAsia="Batang" w:hAnsi="Calibri" w:cs="Calibri"/>
      <w:sz w:val="22"/>
      <w:szCs w:val="22"/>
      <w:lang w:val="en-US" w:eastAsia="en-US"/>
    </w:rPr>
  </w:style>
  <w:style w:type="paragraph" w:customStyle="1" w:styleId="Char">
    <w:name w:val="Char"/>
    <w:basedOn w:val="a"/>
    <w:uiPriority w:val="99"/>
    <w:semiHidden/>
    <w:rsid w:val="000C55B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CharCharCharChar1">
    <w:name w:val="Знак Знак Char Char Знак Знак Char Char Знак Знак1"/>
    <w:basedOn w:val="a"/>
    <w:uiPriority w:val="99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styleId="af5">
    <w:name w:val="List Paragraph"/>
    <w:basedOn w:val="a"/>
    <w:uiPriority w:val="99"/>
    <w:qFormat/>
    <w:rsid w:val="00015ED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81">
    <w:name w:val="Знак Знак8"/>
    <w:basedOn w:val="a0"/>
    <w:uiPriority w:val="99"/>
    <w:rsid w:val="001819C1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358728">
                          <w:marLeft w:val="50"/>
                          <w:marRight w:val="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358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358726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358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4" w:space="6" w:color="F0C0A4"/>
                                        <w:bottom w:val="none" w:sz="0" w:space="0" w:color="auto"/>
                                        <w:right w:val="single" w:sz="4" w:space="6" w:color="F0C0A4"/>
                                      </w:divBdr>
                                      <w:divsChild>
                                        <w:div w:id="1398358716">
                                          <w:marLeft w:val="0"/>
                                          <w:marRight w:val="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22">
                                              <w:marLeft w:val="125"/>
                                              <w:marRight w:val="0"/>
                                              <w:marTop w:val="2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18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20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33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35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3002</Words>
  <Characters>17114</Characters>
  <Application>Microsoft Office Word</Application>
  <DocSecurity>0</DocSecurity>
  <Lines>142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ԱՐՁԱՆԱԳՐՈՒԹՅՈՒՆ</vt:lpstr>
      <vt:lpstr>ԱՐՁԱՆԱԳՐՈՒԹՅՈՒՆ</vt:lpstr>
    </vt:vector>
  </TitlesOfParts>
  <Company>Yerphi</Company>
  <LinksUpToDate>false</LinksUpToDate>
  <CharactersWithSpaces>20076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ԱՐՁԱՆԱԳՐՈՒԹՅՈՒՆ</dc:title>
  <dc:creator>Mnacakanyan</dc:creator>
  <cp:lastModifiedBy>Vardan</cp:lastModifiedBy>
  <cp:revision>2</cp:revision>
  <cp:lastPrinted>2012-03-27T12:23:00Z</cp:lastPrinted>
  <dcterms:created xsi:type="dcterms:W3CDTF">2014-05-22T06:45:00Z</dcterms:created>
  <dcterms:modified xsi:type="dcterms:W3CDTF">2014-05-22T06:45:00Z</dcterms:modified>
</cp:coreProperties>
</file>